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4B9" w:rsidRPr="00225AF2" w:rsidRDefault="008024B9" w:rsidP="00225AF2">
      <w:pPr>
        <w:jc w:val="both"/>
        <w:rPr>
          <w:rFonts w:ascii="Arial" w:hAnsi="Arial" w:cs="Arial"/>
          <w:sz w:val="24"/>
          <w:szCs w:val="24"/>
          <w:lang w:val="en-US"/>
        </w:rPr>
      </w:pPr>
    </w:p>
    <w:p w:rsidR="008024B9" w:rsidRPr="00FE06B0" w:rsidRDefault="005A2C36" w:rsidP="001756B6">
      <w:pPr>
        <w:jc w:val="center"/>
        <w:rPr>
          <w:rFonts w:ascii="Times New Roman" w:hAnsi="Times New Roman" w:cs="Times New Roman"/>
          <w:b/>
          <w:sz w:val="28"/>
          <w:szCs w:val="28"/>
          <w:lang w:val="en-US"/>
        </w:rPr>
      </w:pPr>
      <w:r w:rsidRPr="00FE06B0">
        <w:rPr>
          <w:rFonts w:ascii="Times New Roman" w:hAnsi="Times New Roman" w:cs="Times New Roman"/>
          <w:b/>
          <w:sz w:val="28"/>
          <w:szCs w:val="28"/>
          <w:lang w:val="en-US"/>
        </w:rPr>
        <w:t xml:space="preserve">A novel micro-controller based data acquisition system for heart monitoring </w:t>
      </w:r>
    </w:p>
    <w:p w:rsidR="008024B9" w:rsidRPr="00FE06B0" w:rsidRDefault="009112B2" w:rsidP="00225AF2">
      <w:pPr>
        <w:jc w:val="center"/>
        <w:rPr>
          <w:rFonts w:ascii="Times New Roman" w:hAnsi="Times New Roman" w:cs="Times New Roman"/>
          <w:sz w:val="24"/>
          <w:szCs w:val="24"/>
          <w:lang w:val="en-US"/>
        </w:rPr>
      </w:pPr>
      <w:r w:rsidRPr="00FE06B0">
        <w:rPr>
          <w:rFonts w:ascii="Times New Roman" w:hAnsi="Times New Roman" w:cs="Times New Roman"/>
          <w:sz w:val="24"/>
          <w:szCs w:val="24"/>
          <w:lang w:val="en-US"/>
        </w:rPr>
        <w:t>D. Piromalis</w:t>
      </w:r>
      <w:r w:rsidRPr="00FE06B0">
        <w:rPr>
          <w:rFonts w:ascii="Times New Roman" w:hAnsi="Times New Roman" w:cs="Times New Roman"/>
          <w:sz w:val="24"/>
          <w:szCs w:val="24"/>
          <w:vertAlign w:val="superscript"/>
          <w:lang w:val="en-US"/>
        </w:rPr>
        <w:t>1</w:t>
      </w:r>
      <w:r w:rsidRPr="00FE06B0">
        <w:rPr>
          <w:rFonts w:ascii="Times New Roman" w:hAnsi="Times New Roman" w:cs="Times New Roman"/>
          <w:sz w:val="24"/>
          <w:szCs w:val="24"/>
          <w:lang w:val="en-US"/>
        </w:rPr>
        <w:t>, A. Dagli – Kapoutsi</w:t>
      </w:r>
      <w:r w:rsidRPr="00FE06B0">
        <w:rPr>
          <w:rFonts w:ascii="Times New Roman" w:hAnsi="Times New Roman" w:cs="Times New Roman"/>
          <w:sz w:val="24"/>
          <w:szCs w:val="24"/>
          <w:vertAlign w:val="superscript"/>
          <w:lang w:val="en-US"/>
        </w:rPr>
        <w:t>1</w:t>
      </w:r>
      <w:r w:rsidRPr="00FE06B0">
        <w:rPr>
          <w:rFonts w:ascii="Times New Roman" w:hAnsi="Times New Roman" w:cs="Times New Roman"/>
          <w:sz w:val="24"/>
          <w:szCs w:val="24"/>
          <w:lang w:val="en-US"/>
        </w:rPr>
        <w:t>, E. Chatzihristou</w:t>
      </w:r>
      <w:r w:rsidRPr="00FE06B0">
        <w:rPr>
          <w:rFonts w:ascii="Times New Roman" w:hAnsi="Times New Roman" w:cs="Times New Roman"/>
          <w:sz w:val="24"/>
          <w:szCs w:val="24"/>
          <w:vertAlign w:val="superscript"/>
          <w:lang w:val="en-US"/>
        </w:rPr>
        <w:t>2</w:t>
      </w:r>
      <w:r w:rsidRPr="00FE06B0">
        <w:rPr>
          <w:rFonts w:ascii="Times New Roman" w:hAnsi="Times New Roman" w:cs="Times New Roman"/>
          <w:sz w:val="24"/>
          <w:szCs w:val="24"/>
          <w:lang w:val="en-US"/>
        </w:rPr>
        <w:t>, Ch. Dafogianni</w:t>
      </w:r>
      <w:r w:rsidRPr="00FE06B0">
        <w:rPr>
          <w:rFonts w:ascii="Times New Roman" w:hAnsi="Times New Roman" w:cs="Times New Roman"/>
          <w:sz w:val="24"/>
          <w:szCs w:val="24"/>
          <w:vertAlign w:val="superscript"/>
          <w:lang w:val="en-US"/>
        </w:rPr>
        <w:t>2</w:t>
      </w:r>
      <w:r w:rsidRPr="00FE06B0">
        <w:rPr>
          <w:rFonts w:ascii="Times New Roman" w:hAnsi="Times New Roman" w:cs="Times New Roman"/>
          <w:sz w:val="24"/>
          <w:szCs w:val="24"/>
          <w:lang w:val="en-US"/>
        </w:rPr>
        <w:t>,</w:t>
      </w:r>
      <w:r w:rsidR="00891342" w:rsidRPr="00FE06B0">
        <w:rPr>
          <w:rFonts w:ascii="Times New Roman" w:hAnsi="Times New Roman" w:cs="Times New Roman"/>
          <w:sz w:val="24"/>
          <w:szCs w:val="24"/>
          <w:lang w:val="en-US"/>
        </w:rPr>
        <w:t xml:space="preserve"> E. Tsele,</w:t>
      </w:r>
      <w:r w:rsidRPr="00FE06B0">
        <w:rPr>
          <w:rFonts w:ascii="Times New Roman" w:hAnsi="Times New Roman" w:cs="Times New Roman"/>
          <w:sz w:val="24"/>
          <w:szCs w:val="24"/>
          <w:lang w:val="en-US"/>
        </w:rPr>
        <w:t xml:space="preserve"> A. Charitopoulos</w:t>
      </w:r>
      <w:r w:rsidRPr="00FE06B0">
        <w:rPr>
          <w:rFonts w:ascii="Times New Roman" w:hAnsi="Times New Roman" w:cs="Times New Roman"/>
          <w:sz w:val="24"/>
          <w:szCs w:val="24"/>
          <w:vertAlign w:val="superscript"/>
          <w:lang w:val="en-US"/>
        </w:rPr>
        <w:t>1</w:t>
      </w:r>
      <w:r w:rsidRPr="00FE06B0">
        <w:rPr>
          <w:rFonts w:ascii="Times New Roman" w:hAnsi="Times New Roman" w:cs="Times New Roman"/>
          <w:sz w:val="24"/>
          <w:szCs w:val="24"/>
          <w:lang w:val="en-US"/>
        </w:rPr>
        <w:t>, D. Tseles</w:t>
      </w:r>
      <w:r w:rsidRPr="00FE06B0">
        <w:rPr>
          <w:rFonts w:ascii="Times New Roman" w:hAnsi="Times New Roman" w:cs="Times New Roman"/>
          <w:sz w:val="24"/>
          <w:szCs w:val="24"/>
          <w:vertAlign w:val="superscript"/>
          <w:lang w:val="en-US"/>
        </w:rPr>
        <w:t>1</w:t>
      </w:r>
    </w:p>
    <w:p w:rsidR="008024B9" w:rsidRPr="00FE06B0" w:rsidRDefault="009112B2" w:rsidP="00225AF2">
      <w:pPr>
        <w:jc w:val="center"/>
        <w:rPr>
          <w:rStyle w:val="Hyperlink"/>
          <w:rFonts w:ascii="Times New Roman" w:hAnsi="Times New Roman" w:cs="Times New Roman"/>
          <w:sz w:val="24"/>
          <w:szCs w:val="24"/>
          <w:lang w:val="en-US"/>
        </w:rPr>
      </w:pPr>
      <w:r w:rsidRPr="00FE06B0">
        <w:rPr>
          <w:rFonts w:ascii="Times New Roman" w:hAnsi="Times New Roman" w:cs="Times New Roman"/>
          <w:sz w:val="24"/>
          <w:szCs w:val="24"/>
          <w:vertAlign w:val="superscript"/>
          <w:lang w:val="en-US"/>
        </w:rPr>
        <w:t>1</w:t>
      </w:r>
      <w:r w:rsidRPr="00FE06B0">
        <w:rPr>
          <w:rFonts w:ascii="Times New Roman" w:hAnsi="Times New Roman" w:cs="Times New Roman"/>
          <w:sz w:val="24"/>
          <w:szCs w:val="24"/>
          <w:lang w:val="en-US"/>
        </w:rPr>
        <w:t>PUAS</w:t>
      </w:r>
      <w:r w:rsidR="008024B9" w:rsidRPr="00FE06B0">
        <w:rPr>
          <w:rFonts w:ascii="Times New Roman" w:hAnsi="Times New Roman" w:cs="Times New Roman"/>
          <w:sz w:val="24"/>
          <w:szCs w:val="24"/>
          <w:lang w:val="en-US"/>
        </w:rPr>
        <w:t xml:space="preserve">, Dept. of Automation Engineering, </w:t>
      </w:r>
      <w:r w:rsidR="0087521E">
        <w:fldChar w:fldCharType="begin"/>
      </w:r>
      <w:r w:rsidR="0087521E" w:rsidRPr="00440BA2">
        <w:rPr>
          <w:lang w:val="en-US"/>
        </w:rPr>
        <w:instrText>HYPERLINK "mailto:infotech@teipir.gr"</w:instrText>
      </w:r>
      <w:r w:rsidR="0087521E">
        <w:fldChar w:fldCharType="separate"/>
      </w:r>
      <w:r w:rsidR="008024B9" w:rsidRPr="00FE06B0">
        <w:rPr>
          <w:rStyle w:val="Hyperlink"/>
          <w:rFonts w:ascii="Times New Roman" w:hAnsi="Times New Roman" w:cs="Times New Roman"/>
          <w:sz w:val="24"/>
          <w:szCs w:val="24"/>
          <w:lang w:val="en-US"/>
        </w:rPr>
        <w:t>infotech@teipir.gr</w:t>
      </w:r>
      <w:r w:rsidR="0087521E">
        <w:fldChar w:fldCharType="end"/>
      </w:r>
    </w:p>
    <w:p w:rsidR="009112B2" w:rsidRPr="00FE06B0" w:rsidRDefault="009112B2" w:rsidP="00225AF2">
      <w:pPr>
        <w:jc w:val="center"/>
        <w:rPr>
          <w:rFonts w:ascii="Times New Roman" w:hAnsi="Times New Roman" w:cs="Times New Roman"/>
          <w:sz w:val="24"/>
          <w:szCs w:val="24"/>
          <w:lang w:val="en-US"/>
        </w:rPr>
      </w:pPr>
      <w:r w:rsidRPr="00FE06B0">
        <w:rPr>
          <w:rStyle w:val="Hyperlink"/>
          <w:rFonts w:ascii="Times New Roman" w:hAnsi="Times New Roman" w:cs="Times New Roman"/>
          <w:color w:val="auto"/>
          <w:sz w:val="24"/>
          <w:szCs w:val="24"/>
          <w:u w:val="none"/>
          <w:vertAlign w:val="superscript"/>
          <w:lang w:val="en-US"/>
        </w:rPr>
        <w:t>2</w:t>
      </w:r>
      <w:r w:rsidRPr="00FE06B0">
        <w:rPr>
          <w:rStyle w:val="Hyperlink"/>
          <w:rFonts w:ascii="Times New Roman" w:hAnsi="Times New Roman" w:cs="Times New Roman"/>
          <w:color w:val="auto"/>
          <w:sz w:val="24"/>
          <w:szCs w:val="24"/>
          <w:u w:val="none"/>
          <w:lang w:val="en-US"/>
        </w:rPr>
        <w:t>TEI of Athens</w:t>
      </w:r>
    </w:p>
    <w:p w:rsidR="00AF2CA5" w:rsidRPr="00AF2CA5" w:rsidRDefault="00AF2CA5" w:rsidP="00093960">
      <w:pPr>
        <w:rPr>
          <w:rFonts w:ascii="Arial" w:hAnsi="Arial" w:cs="Arial"/>
          <w:sz w:val="24"/>
          <w:szCs w:val="24"/>
          <w:lang w:val="en-US"/>
        </w:rPr>
      </w:pPr>
    </w:p>
    <w:p w:rsidR="00AF2CA5" w:rsidRPr="00FE06B0" w:rsidRDefault="00AF2CA5" w:rsidP="00FE06B0">
      <w:pPr>
        <w:tabs>
          <w:tab w:val="left" w:pos="-142"/>
        </w:tabs>
        <w:jc w:val="both"/>
        <w:rPr>
          <w:rFonts w:ascii="Times New Roman" w:hAnsi="Times New Roman" w:cs="Times New Roman"/>
          <w:b/>
          <w:lang w:val="en-US"/>
        </w:rPr>
      </w:pPr>
      <w:r w:rsidRPr="00FE06B0">
        <w:rPr>
          <w:rFonts w:ascii="Times New Roman" w:hAnsi="Times New Roman" w:cs="Times New Roman"/>
          <w:b/>
          <w:lang w:val="en-US"/>
        </w:rPr>
        <w:t>Abstract</w:t>
      </w:r>
    </w:p>
    <w:p w:rsidR="00D7709E" w:rsidRPr="00FE06B0" w:rsidRDefault="00D7709E" w:rsidP="00FE06B0">
      <w:pPr>
        <w:tabs>
          <w:tab w:val="left" w:pos="-142"/>
        </w:tabs>
        <w:jc w:val="both"/>
        <w:rPr>
          <w:rFonts w:ascii="Times New Roman" w:hAnsi="Times New Roman" w:cs="Times New Roman"/>
          <w:lang w:val="en-US"/>
        </w:rPr>
      </w:pPr>
      <w:r w:rsidRPr="00FE06B0">
        <w:rPr>
          <w:rFonts w:ascii="Times New Roman" w:hAnsi="Times New Roman" w:cs="Times New Roman"/>
          <w:lang w:val="en-US"/>
        </w:rPr>
        <w:t xml:space="preserve">A novel micro-controller based data acquisition system consisted of a data acquisition board and a web server board is implemented in order to monitor heart activity and evaluation of acquired ECG data. The system may be located on clothes so forming a wearable instrument for health </w:t>
      </w:r>
      <w:r w:rsidR="009112B2" w:rsidRPr="00FE06B0">
        <w:rPr>
          <w:rFonts w:ascii="Times New Roman" w:hAnsi="Times New Roman" w:cs="Times New Roman"/>
          <w:lang w:val="en-US"/>
        </w:rPr>
        <w:t xml:space="preserve">monitoring of patients or other categories of people. </w:t>
      </w:r>
      <w:r w:rsidRPr="00FE06B0">
        <w:rPr>
          <w:rFonts w:ascii="Times New Roman" w:hAnsi="Times New Roman" w:cs="Times New Roman"/>
          <w:lang w:val="en-US"/>
        </w:rPr>
        <w:t xml:space="preserve"> </w:t>
      </w:r>
    </w:p>
    <w:p w:rsidR="00FE4539" w:rsidRPr="00FE06B0" w:rsidRDefault="00AF2CA5" w:rsidP="00FE06B0">
      <w:pPr>
        <w:tabs>
          <w:tab w:val="left" w:pos="-142"/>
        </w:tabs>
        <w:jc w:val="both"/>
        <w:rPr>
          <w:rFonts w:ascii="Times New Roman" w:hAnsi="Times New Roman" w:cs="Times New Roman"/>
          <w:b/>
          <w:lang w:val="en-US"/>
        </w:rPr>
      </w:pPr>
      <w:r w:rsidRPr="00FE06B0">
        <w:rPr>
          <w:rFonts w:ascii="Times New Roman" w:hAnsi="Times New Roman" w:cs="Times New Roman"/>
          <w:b/>
          <w:lang w:val="en-US"/>
        </w:rPr>
        <w:t>Key words</w:t>
      </w:r>
    </w:p>
    <w:p w:rsidR="009112B2" w:rsidRPr="00FE06B0" w:rsidRDefault="009112B2" w:rsidP="00FE06B0">
      <w:pPr>
        <w:tabs>
          <w:tab w:val="left" w:pos="-142"/>
        </w:tabs>
        <w:jc w:val="both"/>
        <w:rPr>
          <w:rFonts w:ascii="Times New Roman" w:hAnsi="Times New Roman" w:cs="Times New Roman"/>
          <w:lang w:val="en-US"/>
        </w:rPr>
      </w:pPr>
      <w:bookmarkStart w:id="0" w:name="_GoBack"/>
      <w:bookmarkEnd w:id="0"/>
      <w:r w:rsidRPr="00FE06B0">
        <w:rPr>
          <w:rFonts w:ascii="Times New Roman" w:hAnsi="Times New Roman" w:cs="Times New Roman"/>
          <w:lang w:val="en-US"/>
        </w:rPr>
        <w:t xml:space="preserve">Data acquisition systems, ECG, wearable instruments </w:t>
      </w:r>
    </w:p>
    <w:p w:rsidR="00FE4539" w:rsidRPr="00FE06B0" w:rsidRDefault="00FE4539" w:rsidP="00FE06B0">
      <w:pPr>
        <w:pStyle w:val="ListParagraph"/>
        <w:numPr>
          <w:ilvl w:val="0"/>
          <w:numId w:val="2"/>
        </w:numPr>
        <w:tabs>
          <w:tab w:val="left" w:pos="-142"/>
        </w:tabs>
        <w:ind w:left="0" w:firstLine="0"/>
        <w:jc w:val="both"/>
        <w:rPr>
          <w:rFonts w:ascii="Times New Roman" w:hAnsi="Times New Roman" w:cs="Times New Roman"/>
          <w:b/>
          <w:lang w:val="en-US"/>
        </w:rPr>
      </w:pPr>
      <w:r w:rsidRPr="00FE06B0">
        <w:rPr>
          <w:rFonts w:ascii="Times New Roman" w:hAnsi="Times New Roman" w:cs="Times New Roman"/>
          <w:b/>
          <w:lang w:val="en-US"/>
        </w:rPr>
        <w:t>Introduction</w:t>
      </w:r>
    </w:p>
    <w:p w:rsidR="003E1270" w:rsidRPr="00FE06B0" w:rsidRDefault="00047BDF" w:rsidP="00FE06B0">
      <w:pPr>
        <w:tabs>
          <w:tab w:val="left" w:pos="-142"/>
        </w:tabs>
        <w:spacing w:after="0"/>
        <w:jc w:val="both"/>
        <w:rPr>
          <w:rFonts w:ascii="Times New Roman" w:hAnsi="Times New Roman" w:cs="Times New Roman"/>
          <w:lang w:val="en-US"/>
        </w:rPr>
      </w:pPr>
      <w:r w:rsidRPr="00FE06B0">
        <w:rPr>
          <w:rFonts w:ascii="Times New Roman" w:hAnsi="Times New Roman" w:cs="Times New Roman"/>
          <w:lang w:val="en-US"/>
        </w:rPr>
        <w:t xml:space="preserve">Design and implementation of a wearable instrument for recording of bio- chemical variables and physiological signals has been the main objective of a research program launched some years ago (1). Personal monitoring systems may monitor heart activity and measure several critical parameters of human body (2). Effective Data Acquisition Systems have been implemented for temperature, humidity, pulse, pressure, alcohol and oxygen measurements (3) and tested under real time conditions. Special purpose sensors have been realized monitoring and a gold coated textile electrode has been implemented and studied (4). The design of an ECG module </w:t>
      </w:r>
      <w:r w:rsidR="00195603" w:rsidRPr="00FE06B0">
        <w:rPr>
          <w:rFonts w:ascii="Times New Roman" w:hAnsi="Times New Roman" w:cs="Times New Roman"/>
          <w:lang w:val="en-US"/>
        </w:rPr>
        <w:t xml:space="preserve">with textile electrodes and small enough in order to be wearable is the main objective in current research activity, the implementation and evaluation of such an element is described below. The diagnosis of possible cardiac abnormalities has been studied (5) and the associated software will be integrated in the system in order to enhance the capability of the Data Acquisition System in detection of abnormal conditions and prevention of failures in heart activity.   </w:t>
      </w:r>
    </w:p>
    <w:p w:rsidR="003E1270" w:rsidRPr="00FE06B0" w:rsidRDefault="003E1270" w:rsidP="00FE06B0">
      <w:pPr>
        <w:tabs>
          <w:tab w:val="left" w:pos="-142"/>
        </w:tabs>
        <w:autoSpaceDE w:val="0"/>
        <w:autoSpaceDN w:val="0"/>
        <w:adjustRightInd w:val="0"/>
        <w:spacing w:after="0" w:line="240" w:lineRule="auto"/>
        <w:jc w:val="both"/>
        <w:rPr>
          <w:rFonts w:ascii="Times New Roman" w:hAnsi="Times New Roman" w:cs="Times New Roman"/>
          <w:lang w:val="en-US"/>
        </w:rPr>
      </w:pPr>
      <w:r w:rsidRPr="00FE06B0">
        <w:rPr>
          <w:rFonts w:ascii="Times New Roman" w:hAnsi="Times New Roman" w:cs="Times New Roman"/>
        </w:rPr>
        <w:t>Τ</w:t>
      </w:r>
      <w:r w:rsidRPr="00FE06B0">
        <w:rPr>
          <w:rFonts w:ascii="Times New Roman" w:hAnsi="Times New Roman" w:cs="Times New Roman"/>
          <w:lang w:val="en-US"/>
        </w:rPr>
        <w:t>he ECG is  a widely-studied biosignal and describes the electrical activity of the heart.</w:t>
      </w:r>
      <w:r w:rsidR="00241846" w:rsidRPr="00FE06B0">
        <w:rPr>
          <w:rFonts w:ascii="Times New Roman" w:hAnsi="Times New Roman" w:cs="Times New Roman"/>
          <w:lang w:val="en-US"/>
        </w:rPr>
        <w:t xml:space="preserve"> </w:t>
      </w:r>
      <w:r w:rsidRPr="00FE06B0">
        <w:rPr>
          <w:rFonts w:ascii="Times New Roman" w:hAnsi="Times New Roman" w:cs="Times New Roman"/>
          <w:lang w:val="en-US"/>
        </w:rPr>
        <w:t>The ECG consists of QRS</w:t>
      </w:r>
      <w:r w:rsidR="00241846" w:rsidRPr="00FE06B0">
        <w:rPr>
          <w:rFonts w:ascii="Times New Roman" w:hAnsi="Times New Roman" w:cs="Times New Roman"/>
          <w:lang w:val="en-US"/>
        </w:rPr>
        <w:t>-complex, P-wave and T-wave</w:t>
      </w:r>
      <w:r w:rsidRPr="00FE06B0">
        <w:rPr>
          <w:rFonts w:ascii="Times New Roman" w:hAnsi="Times New Roman" w:cs="Times New Roman"/>
          <w:lang w:val="en-US"/>
        </w:rPr>
        <w:t>. The continuous monitoring of ECG is the most widely-used technique for cardiorespiratory monitoring in the NICU</w:t>
      </w:r>
      <w:r w:rsidR="00241846" w:rsidRPr="00FE06B0">
        <w:rPr>
          <w:rFonts w:ascii="Times New Roman" w:hAnsi="Times New Roman" w:cs="Times New Roman"/>
          <w:lang w:val="en-US"/>
        </w:rPr>
        <w:t xml:space="preserve"> </w:t>
      </w:r>
      <w:r w:rsidRPr="00FE06B0">
        <w:rPr>
          <w:rFonts w:ascii="Times New Roman" w:hAnsi="Times New Roman" w:cs="Times New Roman"/>
          <w:lang w:val="en-US"/>
        </w:rPr>
        <w:t>(6)</w:t>
      </w:r>
      <w:r w:rsidR="00241846" w:rsidRPr="00FE06B0">
        <w:rPr>
          <w:rFonts w:ascii="Times New Roman" w:hAnsi="Times New Roman" w:cs="Times New Roman"/>
          <w:lang w:val="en-US"/>
        </w:rPr>
        <w:t>.</w:t>
      </w:r>
    </w:p>
    <w:p w:rsidR="003E1270" w:rsidRPr="00FE06B0" w:rsidRDefault="003E1270" w:rsidP="00FE06B0">
      <w:pPr>
        <w:tabs>
          <w:tab w:val="left" w:pos="-142"/>
        </w:tabs>
        <w:autoSpaceDE w:val="0"/>
        <w:autoSpaceDN w:val="0"/>
        <w:adjustRightInd w:val="0"/>
        <w:spacing w:after="0" w:line="240" w:lineRule="auto"/>
        <w:jc w:val="both"/>
        <w:rPr>
          <w:rFonts w:ascii="Times New Roman" w:hAnsi="Times New Roman" w:cs="Times New Roman"/>
          <w:lang w:val="en-US"/>
        </w:rPr>
      </w:pPr>
      <w:r w:rsidRPr="00FE06B0">
        <w:rPr>
          <w:rFonts w:ascii="Times New Roman" w:hAnsi="Times New Roman" w:cs="Times New Roman"/>
          <w:lang w:val="en-US"/>
        </w:rPr>
        <w:t xml:space="preserve">The ECG is measured through gel electrodes attached on the body, but the long-term use of gel electrodes may cause skin irritation and allergic contact reactions. Because of the possible skin damage and wire disturbance in infants mainly, several techniques were developed in order to avoid the use of traditional gel electrodes in the ECG measurement of infants and adults </w:t>
      </w:r>
      <w:r w:rsidR="00241846" w:rsidRPr="00FE06B0">
        <w:rPr>
          <w:rFonts w:ascii="Times New Roman" w:hAnsi="Times New Roman" w:cs="Times New Roman"/>
          <w:lang w:val="en-US"/>
        </w:rPr>
        <w:t>who need a long term monitoring</w:t>
      </w:r>
      <w:r w:rsidRPr="00FE06B0">
        <w:rPr>
          <w:rFonts w:ascii="Times New Roman" w:hAnsi="Times New Roman" w:cs="Times New Roman"/>
          <w:lang w:val="en-US"/>
        </w:rPr>
        <w:t>.</w:t>
      </w:r>
    </w:p>
    <w:p w:rsidR="003E1270" w:rsidRPr="00FE06B0" w:rsidRDefault="003E1270" w:rsidP="00FE06B0">
      <w:pPr>
        <w:tabs>
          <w:tab w:val="left" w:pos="-142"/>
        </w:tabs>
        <w:autoSpaceDE w:val="0"/>
        <w:autoSpaceDN w:val="0"/>
        <w:adjustRightInd w:val="0"/>
        <w:spacing w:after="0" w:line="240" w:lineRule="auto"/>
        <w:jc w:val="both"/>
        <w:rPr>
          <w:rFonts w:ascii="Times New Roman" w:hAnsi="Times New Roman" w:cs="Times New Roman"/>
          <w:lang w:val="en-US"/>
        </w:rPr>
      </w:pPr>
      <w:r w:rsidRPr="00FE06B0">
        <w:rPr>
          <w:rFonts w:ascii="Times New Roman" w:hAnsi="Times New Roman" w:cs="Times New Roman"/>
          <w:lang w:val="en-US"/>
        </w:rPr>
        <w:t>The development of textile electrodes, including advances in conductive fabrics, metal-coated textiles and flexible electronics, makes biosignal measurements more effective and human-friendly. Some researchers use metal (such as silver)-coated polyurethane fabrics (one of the best textile materials for ECG measurement) to develop textile electrodes</w:t>
      </w:r>
      <w:r w:rsidR="003F3CA7" w:rsidRPr="00FE06B0">
        <w:rPr>
          <w:rFonts w:ascii="Times New Roman" w:hAnsi="Times New Roman" w:cs="Times New Roman"/>
          <w:lang w:val="en-US"/>
        </w:rPr>
        <w:t xml:space="preserve"> </w:t>
      </w:r>
      <w:r w:rsidRPr="00FE06B0">
        <w:rPr>
          <w:rFonts w:ascii="Times New Roman" w:hAnsi="Times New Roman" w:cs="Times New Roman"/>
          <w:lang w:val="en-US"/>
        </w:rPr>
        <w:t>(7</w:t>
      </w:r>
      <w:proofErr w:type="gramStart"/>
      <w:r w:rsidRPr="00FE06B0">
        <w:rPr>
          <w:rFonts w:ascii="Times New Roman" w:hAnsi="Times New Roman" w:cs="Times New Roman"/>
          <w:lang w:val="en-US"/>
        </w:rPr>
        <w:t>,8,9,10</w:t>
      </w:r>
      <w:proofErr w:type="gramEnd"/>
      <w:r w:rsidRPr="00FE06B0">
        <w:rPr>
          <w:rFonts w:ascii="Times New Roman" w:hAnsi="Times New Roman" w:cs="Times New Roman"/>
          <w:lang w:val="en-US"/>
        </w:rPr>
        <w:t>)</w:t>
      </w:r>
    </w:p>
    <w:p w:rsidR="003E1270" w:rsidRPr="00FE06B0" w:rsidRDefault="003E1270" w:rsidP="00FE06B0">
      <w:pPr>
        <w:tabs>
          <w:tab w:val="left" w:pos="-142"/>
        </w:tabs>
        <w:autoSpaceDE w:val="0"/>
        <w:autoSpaceDN w:val="0"/>
        <w:adjustRightInd w:val="0"/>
        <w:spacing w:after="0" w:line="240" w:lineRule="auto"/>
        <w:jc w:val="both"/>
        <w:rPr>
          <w:rFonts w:ascii="Times New Roman" w:hAnsi="Times New Roman" w:cs="Times New Roman"/>
          <w:lang w:val="en-US"/>
        </w:rPr>
      </w:pPr>
      <w:r w:rsidRPr="00FE06B0">
        <w:rPr>
          <w:rFonts w:ascii="Times New Roman" w:hAnsi="Times New Roman" w:cs="Times New Roman"/>
          <w:lang w:val="en-US"/>
        </w:rPr>
        <w:t>One kind of silver textile electrode integrated with a smart jacket has a knitted structure and can be mounted in different positions in the jacket to achieve good measurement results</w:t>
      </w:r>
      <w:r w:rsidR="00241846" w:rsidRPr="00FE06B0">
        <w:rPr>
          <w:rFonts w:ascii="Times New Roman" w:hAnsi="Times New Roman" w:cs="Times New Roman"/>
          <w:lang w:val="en-US"/>
        </w:rPr>
        <w:t xml:space="preserve"> </w:t>
      </w:r>
      <w:r w:rsidRPr="00FE06B0">
        <w:rPr>
          <w:rFonts w:ascii="Times New Roman" w:hAnsi="Times New Roman" w:cs="Times New Roman"/>
          <w:lang w:val="en-US"/>
        </w:rPr>
        <w:t>(7</w:t>
      </w:r>
      <w:proofErr w:type="gramStart"/>
      <w:r w:rsidR="003F3CA7" w:rsidRPr="00FE06B0">
        <w:rPr>
          <w:rFonts w:ascii="Times New Roman" w:hAnsi="Times New Roman" w:cs="Times New Roman"/>
          <w:lang w:val="en-US"/>
        </w:rPr>
        <w:t>,11</w:t>
      </w:r>
      <w:proofErr w:type="gramEnd"/>
      <w:r w:rsidRPr="00FE06B0">
        <w:rPr>
          <w:rFonts w:ascii="Times New Roman" w:hAnsi="Times New Roman" w:cs="Times New Roman"/>
          <w:lang w:val="en-US"/>
        </w:rPr>
        <w:t>)</w:t>
      </w:r>
      <w:r w:rsidR="003F3CA7" w:rsidRPr="00FE06B0">
        <w:rPr>
          <w:rFonts w:ascii="Times New Roman" w:hAnsi="Times New Roman" w:cs="Times New Roman"/>
          <w:lang w:val="en-US"/>
        </w:rPr>
        <w:t>.</w:t>
      </w:r>
    </w:p>
    <w:p w:rsidR="00F53F76" w:rsidRPr="00FE06B0" w:rsidRDefault="00F53F76" w:rsidP="00FE06B0">
      <w:pPr>
        <w:tabs>
          <w:tab w:val="left" w:pos="-142"/>
        </w:tabs>
        <w:jc w:val="both"/>
        <w:rPr>
          <w:rFonts w:ascii="Times New Roman" w:hAnsi="Times New Roman" w:cs="Times New Roman"/>
          <w:b/>
          <w:lang w:val="en-US"/>
        </w:rPr>
      </w:pPr>
    </w:p>
    <w:p w:rsidR="00F53F76" w:rsidRPr="00FE06B0" w:rsidRDefault="00F53F76" w:rsidP="00FE06B0">
      <w:pPr>
        <w:pStyle w:val="ListParagraph"/>
        <w:numPr>
          <w:ilvl w:val="0"/>
          <w:numId w:val="2"/>
        </w:numPr>
        <w:ind w:left="0" w:firstLine="0"/>
        <w:jc w:val="both"/>
        <w:rPr>
          <w:rFonts w:ascii="Times New Roman" w:hAnsi="Times New Roman" w:cs="Times New Roman"/>
          <w:b/>
          <w:lang w:val="en-US"/>
        </w:rPr>
      </w:pPr>
      <w:r w:rsidRPr="00FE06B0">
        <w:rPr>
          <w:rFonts w:ascii="Times New Roman" w:hAnsi="Times New Roman" w:cs="Times New Roman"/>
          <w:b/>
          <w:lang w:val="en-US"/>
        </w:rPr>
        <w:t>The novel data acquisition system</w:t>
      </w:r>
    </w:p>
    <w:p w:rsidR="00FE4539" w:rsidRPr="00FE06B0" w:rsidRDefault="00FE4539" w:rsidP="00195603">
      <w:pPr>
        <w:pStyle w:val="ListParagraph"/>
        <w:jc w:val="both"/>
        <w:rPr>
          <w:rFonts w:ascii="Times New Roman" w:hAnsi="Times New Roman" w:cs="Times New Roman"/>
          <w:lang w:val="en-US"/>
        </w:rPr>
      </w:pPr>
    </w:p>
    <w:p w:rsidR="00FE4539" w:rsidRPr="00FE06B0" w:rsidRDefault="00FE4539" w:rsidP="00FE06B0">
      <w:pPr>
        <w:pStyle w:val="ListParagraph"/>
        <w:autoSpaceDE w:val="0"/>
        <w:autoSpaceDN w:val="0"/>
        <w:adjustRightInd w:val="0"/>
        <w:spacing w:after="0" w:line="240" w:lineRule="auto"/>
        <w:ind w:left="0"/>
        <w:jc w:val="both"/>
        <w:rPr>
          <w:rFonts w:ascii="Times New Roman" w:hAnsi="Times New Roman" w:cs="Times New Roman"/>
          <w:lang w:val="en-US"/>
        </w:rPr>
      </w:pPr>
      <w:r w:rsidRPr="00FE06B0">
        <w:rPr>
          <w:rFonts w:ascii="Times New Roman" w:hAnsi="Times New Roman" w:cs="Times New Roman"/>
          <w:lang w:val="en-US"/>
        </w:rPr>
        <w:t>In continuation to previous approaches and implementations</w:t>
      </w:r>
      <w:r w:rsidR="00A31E3B" w:rsidRPr="00FE06B0">
        <w:rPr>
          <w:rFonts w:ascii="Times New Roman" w:hAnsi="Times New Roman" w:cs="Times New Roman"/>
          <w:lang w:val="en-US"/>
        </w:rPr>
        <w:t xml:space="preserve"> (3</w:t>
      </w:r>
      <w:r w:rsidR="00093960" w:rsidRPr="00FE06B0">
        <w:rPr>
          <w:rFonts w:ascii="Times New Roman" w:hAnsi="Times New Roman" w:cs="Times New Roman"/>
          <w:lang w:val="en-US"/>
        </w:rPr>
        <w:t>)</w:t>
      </w:r>
      <w:r w:rsidRPr="00FE06B0">
        <w:rPr>
          <w:rFonts w:ascii="Times New Roman" w:hAnsi="Times New Roman" w:cs="Times New Roman"/>
          <w:lang w:val="en-US"/>
        </w:rPr>
        <w:t>, a n</w:t>
      </w:r>
      <w:r w:rsidR="00093960" w:rsidRPr="00FE06B0">
        <w:rPr>
          <w:rFonts w:ascii="Times New Roman" w:hAnsi="Times New Roman" w:cs="Times New Roman"/>
          <w:lang w:val="en-US"/>
        </w:rPr>
        <w:t>ovel</w:t>
      </w:r>
      <w:r w:rsidRPr="00FE06B0">
        <w:rPr>
          <w:rFonts w:ascii="Times New Roman" w:hAnsi="Times New Roman" w:cs="Times New Roman"/>
          <w:lang w:val="en-US"/>
        </w:rPr>
        <w:t xml:space="preserve"> improved data acquisition system has been implemented to monitor and record </w:t>
      </w:r>
      <w:r w:rsidR="00093960" w:rsidRPr="00FE06B0">
        <w:rPr>
          <w:rFonts w:ascii="Times New Roman" w:hAnsi="Times New Roman" w:cs="Times New Roman"/>
          <w:lang w:val="en-US"/>
        </w:rPr>
        <w:t>human heart activity</w:t>
      </w:r>
      <w:r w:rsidRPr="00FE06B0">
        <w:rPr>
          <w:rFonts w:ascii="Times New Roman" w:hAnsi="Times New Roman" w:cs="Times New Roman"/>
          <w:lang w:val="en-US"/>
        </w:rPr>
        <w:t xml:space="preserve">. </w:t>
      </w:r>
      <w:r w:rsidR="00F53F76" w:rsidRPr="00FE06B0">
        <w:rPr>
          <w:rFonts w:ascii="Times New Roman" w:hAnsi="Times New Roman" w:cs="Times New Roman"/>
          <w:lang w:val="en-US"/>
        </w:rPr>
        <w:t xml:space="preserve">The system can take measurements and may give an Electrocardiogram (ECG) figure after </w:t>
      </w:r>
      <w:r w:rsidR="00263887" w:rsidRPr="00FE06B0">
        <w:rPr>
          <w:rFonts w:ascii="Times New Roman" w:hAnsi="Times New Roman" w:cs="Times New Roman"/>
          <w:lang w:val="en-US"/>
        </w:rPr>
        <w:t xml:space="preserve">dedicated processes.  </w:t>
      </w:r>
      <w:r w:rsidRPr="00FE06B0">
        <w:rPr>
          <w:rFonts w:ascii="Times New Roman" w:hAnsi="Times New Roman" w:cs="Times New Roman"/>
          <w:lang w:val="en-US"/>
        </w:rPr>
        <w:t>The</w:t>
      </w:r>
      <w:r w:rsidR="00263887" w:rsidRPr="00FE06B0">
        <w:rPr>
          <w:rFonts w:ascii="Times New Roman" w:hAnsi="Times New Roman" w:cs="Times New Roman"/>
          <w:lang w:val="en-US"/>
        </w:rPr>
        <w:t xml:space="preserve"> whole</w:t>
      </w:r>
      <w:r w:rsidRPr="00FE06B0">
        <w:rPr>
          <w:rFonts w:ascii="Times New Roman" w:hAnsi="Times New Roman" w:cs="Times New Roman"/>
          <w:lang w:val="en-US"/>
        </w:rPr>
        <w:t xml:space="preserve"> system is based on the Texas Instruments ADS1292 multichannel, simultaneous sampling, 24-bit, deltasigma (ΔΣ) analog-to-digital converters (ADCs) with a built-in programmable gain amplifier (PGA), internal reference, and an onboard oscillator</w:t>
      </w:r>
      <w:r w:rsidR="00093960" w:rsidRPr="00FE06B0">
        <w:rPr>
          <w:rFonts w:ascii="Times New Roman" w:hAnsi="Times New Roman" w:cs="Times New Roman"/>
          <w:lang w:val="en-US"/>
        </w:rPr>
        <w:t xml:space="preserve"> (Fig.</w:t>
      </w:r>
      <w:r w:rsidR="006030C7" w:rsidRPr="00FE06B0">
        <w:rPr>
          <w:rFonts w:ascii="Times New Roman" w:hAnsi="Times New Roman" w:cs="Times New Roman"/>
          <w:lang w:val="en-US"/>
        </w:rPr>
        <w:t xml:space="preserve"> 1)</w:t>
      </w:r>
      <w:r w:rsidRPr="00FE06B0">
        <w:rPr>
          <w:rFonts w:ascii="Times New Roman" w:hAnsi="Times New Roman" w:cs="Times New Roman"/>
          <w:lang w:val="en-US"/>
        </w:rPr>
        <w:t>.</w:t>
      </w:r>
      <w:r w:rsidR="00263887" w:rsidRPr="00FE06B0">
        <w:rPr>
          <w:rFonts w:ascii="Times New Roman" w:hAnsi="Times New Roman" w:cs="Times New Roman"/>
          <w:lang w:val="en-US"/>
        </w:rPr>
        <w:t xml:space="preserve"> </w:t>
      </w:r>
      <w:r w:rsidRPr="00FE06B0">
        <w:rPr>
          <w:rFonts w:ascii="Times New Roman" w:hAnsi="Times New Roman" w:cs="Times New Roman"/>
          <w:lang w:val="en-US"/>
        </w:rPr>
        <w:t>The low power consumption and reduced size enables the creation of scalable medical instrumentation systems at significantl</w:t>
      </w:r>
      <w:r w:rsidR="00115334" w:rsidRPr="00FE06B0">
        <w:rPr>
          <w:rFonts w:ascii="Times New Roman" w:hAnsi="Times New Roman" w:cs="Times New Roman"/>
          <w:lang w:val="en-US"/>
        </w:rPr>
        <w:t xml:space="preserve">y reduced </w:t>
      </w:r>
      <w:r w:rsidR="006030C7" w:rsidRPr="00FE06B0">
        <w:rPr>
          <w:rFonts w:ascii="Times New Roman" w:hAnsi="Times New Roman" w:cs="Times New Roman"/>
          <w:lang w:val="en-US"/>
        </w:rPr>
        <w:t>size and overall cost</w:t>
      </w:r>
      <w:r w:rsidR="00115334" w:rsidRPr="00FE06B0">
        <w:rPr>
          <w:rFonts w:ascii="Times New Roman" w:hAnsi="Times New Roman" w:cs="Times New Roman"/>
          <w:lang w:val="en-US"/>
        </w:rPr>
        <w:t>.</w:t>
      </w:r>
    </w:p>
    <w:p w:rsidR="00FE4539" w:rsidRPr="00FE06B0" w:rsidRDefault="00FE4539" w:rsidP="00FE06B0">
      <w:pPr>
        <w:pStyle w:val="ListParagraph"/>
        <w:autoSpaceDE w:val="0"/>
        <w:autoSpaceDN w:val="0"/>
        <w:adjustRightInd w:val="0"/>
        <w:spacing w:after="0" w:line="240" w:lineRule="auto"/>
        <w:ind w:left="0"/>
        <w:jc w:val="both"/>
        <w:rPr>
          <w:rFonts w:ascii="Times New Roman" w:hAnsi="Times New Roman" w:cs="Times New Roman"/>
          <w:lang w:val="en-US"/>
        </w:rPr>
      </w:pPr>
    </w:p>
    <w:p w:rsidR="00FE4539" w:rsidRPr="00FE06B0" w:rsidRDefault="00FE4539" w:rsidP="00FE06B0">
      <w:pPr>
        <w:pStyle w:val="ListParagraph"/>
        <w:autoSpaceDE w:val="0"/>
        <w:autoSpaceDN w:val="0"/>
        <w:adjustRightInd w:val="0"/>
        <w:spacing w:after="0" w:line="240" w:lineRule="auto"/>
        <w:ind w:left="0"/>
        <w:jc w:val="both"/>
        <w:rPr>
          <w:rFonts w:ascii="Times New Roman" w:hAnsi="Times New Roman" w:cs="Times New Roman"/>
          <w:lang w:val="en-US"/>
        </w:rPr>
      </w:pPr>
      <w:r w:rsidRPr="00FE06B0">
        <w:rPr>
          <w:rFonts w:ascii="Times New Roman" w:hAnsi="Times New Roman" w:cs="Times New Roman"/>
          <w:lang w:val="en-US"/>
        </w:rPr>
        <w:t xml:space="preserve">Communication to the device </w:t>
      </w:r>
      <w:r w:rsidR="00E22675" w:rsidRPr="00FE06B0">
        <w:rPr>
          <w:rFonts w:ascii="Times New Roman" w:hAnsi="Times New Roman" w:cs="Times New Roman"/>
          <w:lang w:val="en-US"/>
        </w:rPr>
        <w:t>may be realized through</w:t>
      </w:r>
      <w:r w:rsidR="00263887" w:rsidRPr="00FE06B0">
        <w:rPr>
          <w:rFonts w:ascii="Times New Roman" w:hAnsi="Times New Roman" w:cs="Times New Roman"/>
          <w:lang w:val="en-US"/>
        </w:rPr>
        <w:t xml:space="preserve"> </w:t>
      </w:r>
      <w:r w:rsidR="00E22675" w:rsidRPr="00FE06B0">
        <w:rPr>
          <w:rFonts w:ascii="Times New Roman" w:hAnsi="Times New Roman" w:cs="Times New Roman"/>
          <w:lang w:val="en-US"/>
        </w:rPr>
        <w:t>SPI</w:t>
      </w:r>
      <w:r w:rsidRPr="00FE06B0">
        <w:rPr>
          <w:rFonts w:ascii="Times New Roman" w:hAnsi="Times New Roman" w:cs="Times New Roman"/>
          <w:lang w:val="en-US"/>
        </w:rPr>
        <w:t xml:space="preserve"> and the ADS1x9xECG-FE evaluation board</w:t>
      </w:r>
      <w:r w:rsidR="00263887" w:rsidRPr="00FE06B0">
        <w:rPr>
          <w:rFonts w:ascii="Times New Roman" w:hAnsi="Times New Roman" w:cs="Times New Roman"/>
          <w:lang w:val="en-US"/>
        </w:rPr>
        <w:t xml:space="preserve"> (F</w:t>
      </w:r>
      <w:r w:rsidR="006030C7" w:rsidRPr="00FE06B0">
        <w:rPr>
          <w:rFonts w:ascii="Times New Roman" w:hAnsi="Times New Roman" w:cs="Times New Roman"/>
          <w:lang w:val="en-US"/>
        </w:rPr>
        <w:t>ig</w:t>
      </w:r>
      <w:r w:rsidR="00263887" w:rsidRPr="00FE06B0">
        <w:rPr>
          <w:rFonts w:ascii="Times New Roman" w:hAnsi="Times New Roman" w:cs="Times New Roman"/>
          <w:lang w:val="en-US"/>
        </w:rPr>
        <w:t>.</w:t>
      </w:r>
      <w:r w:rsidR="006030C7" w:rsidRPr="00FE06B0">
        <w:rPr>
          <w:rFonts w:ascii="Times New Roman" w:hAnsi="Times New Roman" w:cs="Times New Roman"/>
          <w:lang w:val="en-US"/>
        </w:rPr>
        <w:t xml:space="preserve"> 2)</w:t>
      </w:r>
      <w:r w:rsidRPr="00FE06B0">
        <w:rPr>
          <w:rFonts w:ascii="Times New Roman" w:hAnsi="Times New Roman" w:cs="Times New Roman"/>
          <w:lang w:val="en-US"/>
        </w:rPr>
        <w:t xml:space="preserve"> </w:t>
      </w:r>
      <w:r w:rsidR="00263887" w:rsidRPr="00FE06B0">
        <w:rPr>
          <w:rFonts w:ascii="Times New Roman" w:hAnsi="Times New Roman" w:cs="Times New Roman"/>
          <w:lang w:val="en-US"/>
        </w:rPr>
        <w:t xml:space="preserve">that </w:t>
      </w:r>
      <w:r w:rsidRPr="00FE06B0">
        <w:rPr>
          <w:rFonts w:ascii="Times New Roman" w:hAnsi="Times New Roman" w:cs="Times New Roman"/>
          <w:lang w:val="en-US"/>
        </w:rPr>
        <w:t xml:space="preserve">provides a USB interface for PC application connectivity requiring </w:t>
      </w:r>
      <w:r w:rsidR="00115334" w:rsidRPr="00FE06B0">
        <w:rPr>
          <w:rFonts w:ascii="Times New Roman" w:hAnsi="Times New Roman" w:cs="Times New Roman"/>
          <w:lang w:val="en-US"/>
        </w:rPr>
        <w:t xml:space="preserve">a </w:t>
      </w:r>
      <w:r w:rsidR="006030C7" w:rsidRPr="00FE06B0">
        <w:rPr>
          <w:rFonts w:ascii="Times New Roman" w:hAnsi="Times New Roman" w:cs="Times New Roman"/>
          <w:lang w:val="en-US"/>
        </w:rPr>
        <w:t>mini USB to USB cable</w:t>
      </w:r>
      <w:r w:rsidR="00115334" w:rsidRPr="00FE06B0">
        <w:rPr>
          <w:rFonts w:ascii="Times New Roman" w:hAnsi="Times New Roman" w:cs="Times New Roman"/>
          <w:lang w:val="en-US"/>
        </w:rPr>
        <w:t>.</w:t>
      </w:r>
      <w:r w:rsidR="00A43A12" w:rsidRPr="00FE06B0">
        <w:rPr>
          <w:rFonts w:ascii="Times New Roman" w:hAnsi="Times New Roman" w:cs="Times New Roman"/>
          <w:lang w:val="en-US"/>
        </w:rPr>
        <w:t xml:space="preserve"> The features of the parts are described in associated manuals (Texas Instruments, 2012).</w:t>
      </w:r>
    </w:p>
    <w:p w:rsidR="00FE4539" w:rsidRPr="00FE06B0" w:rsidRDefault="00FE4539" w:rsidP="00FE06B0">
      <w:pPr>
        <w:pStyle w:val="ListParagraph"/>
        <w:autoSpaceDE w:val="0"/>
        <w:autoSpaceDN w:val="0"/>
        <w:adjustRightInd w:val="0"/>
        <w:spacing w:after="0" w:line="240" w:lineRule="auto"/>
        <w:ind w:left="0"/>
        <w:jc w:val="both"/>
        <w:rPr>
          <w:rFonts w:ascii="Times New Roman" w:hAnsi="Times New Roman" w:cs="Times New Roman"/>
          <w:lang w:val="en-US"/>
        </w:rPr>
      </w:pPr>
    </w:p>
    <w:p w:rsidR="00FE4539" w:rsidRPr="00FE06B0" w:rsidRDefault="00FE4539" w:rsidP="00FE06B0">
      <w:pPr>
        <w:autoSpaceDE w:val="0"/>
        <w:autoSpaceDN w:val="0"/>
        <w:adjustRightInd w:val="0"/>
        <w:spacing w:after="0" w:line="240" w:lineRule="auto"/>
        <w:jc w:val="both"/>
        <w:rPr>
          <w:rFonts w:ascii="Times New Roman" w:hAnsi="Times New Roman" w:cs="Times New Roman"/>
          <w:lang w:val="en-US"/>
        </w:rPr>
      </w:pPr>
    </w:p>
    <w:p w:rsidR="00F16438" w:rsidRPr="00FE06B0" w:rsidRDefault="00F16438" w:rsidP="00195603">
      <w:pPr>
        <w:pStyle w:val="ListParagraph"/>
        <w:keepNext/>
        <w:autoSpaceDE w:val="0"/>
        <w:autoSpaceDN w:val="0"/>
        <w:adjustRightInd w:val="0"/>
        <w:spacing w:after="0" w:line="240" w:lineRule="auto"/>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1504950" cy="828675"/>
            <wp:effectExtent l="0" t="0" r="0" b="0"/>
            <wp:docPr id="2" name="Picture 2" descr="Complete Low Power Integrated Analog Front End for ECG Applications - ADS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ete Low Power Integrated Analog Front End for ECG Applications - ADS129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828675"/>
                    </a:xfrm>
                    <a:prstGeom prst="rect">
                      <a:avLst/>
                    </a:prstGeom>
                    <a:noFill/>
                    <a:ln>
                      <a:noFill/>
                    </a:ln>
                  </pic:spPr>
                </pic:pic>
              </a:graphicData>
            </a:graphic>
          </wp:inline>
        </w:drawing>
      </w:r>
    </w:p>
    <w:p w:rsidR="00FE4539" w:rsidRPr="00FE06B0" w:rsidRDefault="00F16438" w:rsidP="00195603">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1</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Texas Instruments ADS1292</w:t>
      </w:r>
    </w:p>
    <w:p w:rsidR="006F4065" w:rsidRPr="00FE06B0" w:rsidRDefault="0087521E" w:rsidP="00195603">
      <w:pPr>
        <w:keepNext/>
        <w:jc w:val="center"/>
        <w:rPr>
          <w:rFonts w:ascii="Times New Roman" w:hAnsi="Times New Roman" w:cs="Times New Roman"/>
        </w:rPr>
      </w:pPr>
      <w:r>
        <w:rPr>
          <w:rFonts w:ascii="Times New Roman" w:hAnsi="Times New Roman" w:cs="Times New Roman"/>
          <w:noProof/>
          <w:lang w:eastAsia="el-GR"/>
        </w:rPr>
        <w:pict>
          <v:oval id="Oval 4" o:spid="_x0000_s1026" style="position:absolute;left:0;text-align:left;margin-left:225.55pt;margin-top:37.05pt;width:51.9pt;height:38.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" filled="f" strokecolor="#c00000" strokeweight="3.5pt">
            <v:stroke joinstyle="miter"/>
            <v:path arrowok="t"/>
          </v:oval>
        </w:pict>
      </w:r>
      <w:r w:rsidR="006F4065" w:rsidRPr="00FE06B0">
        <w:rPr>
          <w:rFonts w:ascii="Times New Roman" w:hAnsi="Times New Roman" w:cs="Times New Roman"/>
          <w:noProof/>
          <w:lang w:eastAsia="el-GR"/>
        </w:rPr>
        <w:drawing>
          <wp:inline distT="0" distB="0" distL="0" distR="0">
            <wp:extent cx="2933700" cy="1571625"/>
            <wp:effectExtent l="0" t="0" r="0" b="0"/>
            <wp:docPr id="3" name="Picture 3" descr="ADS1292 Evaluat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1292 Evaluation Boar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571625"/>
                    </a:xfrm>
                    <a:prstGeom prst="rect">
                      <a:avLst/>
                    </a:prstGeom>
                    <a:noFill/>
                    <a:ln>
                      <a:noFill/>
                    </a:ln>
                  </pic:spPr>
                </pic:pic>
              </a:graphicData>
            </a:graphic>
          </wp:inline>
        </w:drawing>
      </w:r>
    </w:p>
    <w:p w:rsidR="00C531CE" w:rsidRPr="00FE06B0" w:rsidRDefault="006F4065" w:rsidP="00195603">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2</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ADS1292ECG-FE</w:t>
      </w:r>
    </w:p>
    <w:p w:rsidR="00643DCB" w:rsidRPr="00FE06B0" w:rsidRDefault="00643DCB" w:rsidP="00195603">
      <w:pPr>
        <w:autoSpaceDE w:val="0"/>
        <w:autoSpaceDN w:val="0"/>
        <w:adjustRightInd w:val="0"/>
        <w:spacing w:after="0" w:line="240" w:lineRule="auto"/>
        <w:jc w:val="center"/>
        <w:rPr>
          <w:rFonts w:ascii="Times New Roman" w:hAnsi="Times New Roman" w:cs="Times New Roman"/>
          <w:lang w:val="en-US"/>
        </w:rPr>
      </w:pPr>
    </w:p>
    <w:p w:rsidR="00346EAB" w:rsidRPr="00FE06B0" w:rsidRDefault="003F32B6" w:rsidP="00FE06B0">
      <w:pPr>
        <w:pStyle w:val="ListParagraph"/>
        <w:autoSpaceDE w:val="0"/>
        <w:autoSpaceDN w:val="0"/>
        <w:adjustRightInd w:val="0"/>
        <w:spacing w:after="0" w:line="240" w:lineRule="auto"/>
        <w:ind w:left="0"/>
        <w:jc w:val="both"/>
        <w:rPr>
          <w:rFonts w:ascii="Times New Roman" w:hAnsi="Times New Roman" w:cs="Times New Roman"/>
          <w:lang w:val="en-US"/>
        </w:rPr>
      </w:pPr>
      <w:r w:rsidRPr="00FE06B0">
        <w:rPr>
          <w:rFonts w:ascii="Times New Roman" w:hAnsi="Times New Roman" w:cs="Times New Roman"/>
          <w:lang w:val="en-US"/>
        </w:rPr>
        <w:t xml:space="preserve">Power for the board is derived either from the USB or from a separate battery input. The ADS1x9x includes an on-chip circuit that generates 512 kHz clock and an 8 GB Flash memory </w:t>
      </w:r>
      <w:r w:rsidR="00611D05" w:rsidRPr="00FE06B0">
        <w:rPr>
          <w:rFonts w:ascii="Times New Roman" w:hAnsi="Times New Roman" w:cs="Times New Roman"/>
          <w:lang w:val="en-US"/>
        </w:rPr>
        <w:t xml:space="preserve">has been installed </w:t>
      </w:r>
      <w:r w:rsidRPr="00FE06B0">
        <w:rPr>
          <w:rFonts w:ascii="Times New Roman" w:hAnsi="Times New Roman" w:cs="Times New Roman"/>
          <w:lang w:val="en-US"/>
        </w:rPr>
        <w:t>for data storage.</w:t>
      </w:r>
    </w:p>
    <w:p w:rsidR="003F32B6" w:rsidRPr="00FE06B0" w:rsidRDefault="003F32B6" w:rsidP="00FE06B0">
      <w:pPr>
        <w:pStyle w:val="ListParagraph"/>
        <w:autoSpaceDE w:val="0"/>
        <w:autoSpaceDN w:val="0"/>
        <w:adjustRightInd w:val="0"/>
        <w:spacing w:after="0" w:line="240" w:lineRule="auto"/>
        <w:ind w:left="0"/>
        <w:jc w:val="both"/>
        <w:rPr>
          <w:rFonts w:ascii="Times New Roman" w:hAnsi="Times New Roman" w:cs="Times New Roman"/>
          <w:lang w:val="en-US"/>
        </w:rPr>
      </w:pPr>
      <w:r w:rsidRPr="00FE06B0">
        <w:rPr>
          <w:rFonts w:ascii="Times New Roman" w:hAnsi="Times New Roman" w:cs="Times New Roman"/>
          <w:lang w:val="en-US"/>
        </w:rPr>
        <w:t xml:space="preserve">The installed micro-controller receives the data from the ADC through the SPI interface an sends them to the PC. The software is designed to handle the following activities: </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lang w:val="en-US"/>
        </w:rPr>
        <w:t>Data acquisition.</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lang w:val="en-US"/>
        </w:rPr>
        <w:t>ADC Lead off detection.</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lang w:val="en-US"/>
        </w:rPr>
        <w:t>DC signal removal.</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lang w:val="en-US"/>
        </w:rPr>
        <w:t>Multi band pass filtering.</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lang w:val="en-US"/>
        </w:rPr>
        <w:t xml:space="preserve">ECG </w:t>
      </w:r>
      <w:proofErr w:type="gramStart"/>
      <w:r w:rsidRPr="00FE06B0">
        <w:rPr>
          <w:rFonts w:ascii="Times New Roman" w:hAnsi="Times New Roman" w:cs="Times New Roman"/>
          <w:lang w:val="en-US"/>
        </w:rPr>
        <w:t>lead</w:t>
      </w:r>
      <w:proofErr w:type="gramEnd"/>
      <w:r w:rsidRPr="00FE06B0">
        <w:rPr>
          <w:rFonts w:ascii="Times New Roman" w:hAnsi="Times New Roman" w:cs="Times New Roman"/>
          <w:lang w:val="en-US"/>
        </w:rPr>
        <w:t xml:space="preserve"> formation.</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rPr>
      </w:pPr>
      <w:r w:rsidRPr="00FE06B0">
        <w:rPr>
          <w:rFonts w:ascii="Times New Roman" w:hAnsi="Times New Roman" w:cs="Times New Roman"/>
          <w:lang w:val="en-US"/>
        </w:rPr>
        <w:t>QRS (HR) detection.</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rPr>
      </w:pPr>
      <w:r w:rsidRPr="00FE06B0">
        <w:rPr>
          <w:rFonts w:ascii="Times New Roman" w:hAnsi="Times New Roman" w:cs="Times New Roman"/>
        </w:rPr>
        <w:t>RR Detection</w:t>
      </w:r>
      <w:r w:rsidRPr="00FE06B0">
        <w:rPr>
          <w:rFonts w:ascii="Times New Roman" w:hAnsi="Times New Roman" w:cs="Times New Roman"/>
          <w:lang w:val="en-US"/>
        </w:rPr>
        <w:t>.</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rPr>
        <w:t>USB communication</w:t>
      </w:r>
      <w:r w:rsidRPr="00FE06B0">
        <w:rPr>
          <w:rFonts w:ascii="Times New Roman" w:hAnsi="Times New Roman" w:cs="Times New Roman"/>
          <w:lang w:val="en-US"/>
        </w:rPr>
        <w:t>.</w:t>
      </w:r>
    </w:p>
    <w:p w:rsidR="003F32B6" w:rsidRPr="00FE06B0" w:rsidRDefault="003F32B6" w:rsidP="00FE06B0">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rPr>
        <w:t>Firmware upgrade through USB</w:t>
      </w:r>
      <w:r w:rsidRPr="00FE06B0">
        <w:rPr>
          <w:rFonts w:ascii="Times New Roman" w:hAnsi="Times New Roman" w:cs="Times New Roman"/>
          <w:lang w:val="en-US"/>
        </w:rPr>
        <w:t>.</w:t>
      </w:r>
    </w:p>
    <w:p w:rsidR="00346EAB" w:rsidRPr="00FE06B0" w:rsidRDefault="002B35BC" w:rsidP="00195603">
      <w:pPr>
        <w:autoSpaceDE w:val="0"/>
        <w:autoSpaceDN w:val="0"/>
        <w:adjustRightInd w:val="0"/>
        <w:spacing w:after="0" w:line="240" w:lineRule="auto"/>
        <w:jc w:val="both"/>
        <w:rPr>
          <w:rFonts w:ascii="Times New Roman" w:hAnsi="Times New Roman" w:cs="Times New Roman"/>
          <w:lang w:val="en-US"/>
        </w:rPr>
      </w:pPr>
      <w:r w:rsidRPr="00FE06B0">
        <w:rPr>
          <w:rFonts w:ascii="Times New Roman" w:hAnsi="Times New Roman" w:cs="Times New Roman"/>
          <w:lang w:val="en-US"/>
        </w:rPr>
        <w:t xml:space="preserve">          </w:t>
      </w:r>
      <w:r w:rsidR="00391D44" w:rsidRPr="00FE06B0">
        <w:rPr>
          <w:rFonts w:ascii="Times New Roman" w:hAnsi="Times New Roman" w:cs="Times New Roman"/>
          <w:lang w:val="en-US"/>
        </w:rPr>
        <w:t xml:space="preserve"> </w:t>
      </w:r>
    </w:p>
    <w:p w:rsidR="00311A49" w:rsidRPr="00FE06B0" w:rsidRDefault="00391D44"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lastRenderedPageBreak/>
        <w:t xml:space="preserve">In the </w:t>
      </w:r>
      <w:r w:rsidR="00346EAB" w:rsidRPr="00FE06B0">
        <w:rPr>
          <w:rFonts w:ascii="Times New Roman" w:hAnsi="Times New Roman" w:cs="Times New Roman"/>
          <w:lang w:val="en-US"/>
        </w:rPr>
        <w:t xml:space="preserve">Fig. 3 the firmware architecture is shown and in the Fir.4 the data flow in the system is described. </w:t>
      </w:r>
      <w:r w:rsidR="00311A49" w:rsidRPr="00FE06B0">
        <w:rPr>
          <w:rFonts w:ascii="Times New Roman" w:hAnsi="Times New Roman" w:cs="Times New Roman"/>
          <w:lang w:val="en-US"/>
        </w:rPr>
        <w:t>A 1</w:t>
      </w:r>
      <w:r w:rsidR="00311A49" w:rsidRPr="00FE06B0">
        <w:rPr>
          <w:rFonts w:ascii="Times New Roman" w:hAnsi="Times New Roman" w:cs="Times New Roman"/>
          <w:vertAlign w:val="superscript"/>
          <w:lang w:val="en-US"/>
        </w:rPr>
        <w:t>st</w:t>
      </w:r>
      <w:r w:rsidR="00311A49" w:rsidRPr="00FE06B0">
        <w:rPr>
          <w:rFonts w:ascii="Times New Roman" w:hAnsi="Times New Roman" w:cs="Times New Roman"/>
          <w:lang w:val="en-US"/>
        </w:rPr>
        <w:t xml:space="preserve"> order IRR filter is used to remove the DC component from the acquired data. The transfer function of the used filter is:  </w:t>
      </w:r>
    </w:p>
    <w:p w:rsidR="000C1A70" w:rsidRPr="00FE06B0" w:rsidRDefault="00311A49" w:rsidP="00FE06B0">
      <w:pPr>
        <w:pStyle w:val="ListParagraph"/>
        <w:ind w:left="0"/>
        <w:jc w:val="both"/>
        <w:rPr>
          <w:rFonts w:ascii="Times New Roman" w:eastAsiaTheme="minorEastAsia" w:hAnsi="Times New Roman" w:cs="Times New Roman"/>
          <w:lang w:val="en-US"/>
        </w:rPr>
      </w:pPr>
      <w:r w:rsidRPr="00FE06B0">
        <w:rPr>
          <w:rFonts w:ascii="Times New Roman" w:hAnsi="Times New Roman" w:cs="Times New Roman"/>
          <w:lang w:val="en-US"/>
        </w:rPr>
        <w:br/>
      </w:r>
      <m:oMath>
        <m:r>
          <w:rPr>
            <w:rFonts w:ascii="Cambria Math" w:hAnsi="Cambria Math" w:cs="Times New Roman"/>
            <w:lang w:val="en-US"/>
          </w:rPr>
          <m:t>H</m:t>
        </m:r>
        <m:d>
          <m:dPr>
            <m:ctrlPr>
              <w:rPr>
                <w:rFonts w:ascii="Cambria Math" w:hAnsi="Times New Roman" w:cs="Times New Roman"/>
                <w:i/>
                <w:lang w:val="en-US"/>
              </w:rPr>
            </m:ctrlPr>
          </m:dPr>
          <m:e>
            <m:r>
              <w:rPr>
                <w:rFonts w:ascii="Cambria Math" w:hAnsi="Cambria Math" w:cs="Times New Roman"/>
                <w:lang w:val="en-US"/>
              </w:rPr>
              <m:t>z</m:t>
            </m:r>
          </m:e>
        </m:d>
        <m:r>
          <w:rPr>
            <w:rFonts w:ascii="Cambria Math" w:hAnsi="Times New Roman" w:cs="Times New Roman"/>
            <w:lang w:val="en-US"/>
          </w:rPr>
          <m:t>=</m:t>
        </m:r>
        <m:f>
          <m:fPr>
            <m:ctrlPr>
              <w:rPr>
                <w:rFonts w:ascii="Cambria Math" w:hAnsi="Times New Roman" w:cs="Times New Roman"/>
                <w:i/>
                <w:lang w:val="en-US"/>
              </w:rPr>
            </m:ctrlPr>
          </m:fPr>
          <m:num>
            <m:r>
              <w:rPr>
                <w:rFonts w:ascii="Cambria Math" w:hAnsi="Cambria Math" w:cs="Times New Roman"/>
                <w:lang w:val="en-US"/>
              </w:rPr>
              <m:t>Y</m:t>
            </m:r>
            <m:r>
              <w:rPr>
                <w:rFonts w:ascii="Cambria Math" w:hAnsi="Times New Roman" w:cs="Times New Roman"/>
                <w:lang w:val="en-US"/>
              </w:rPr>
              <m:t>(</m:t>
            </m:r>
            <m:r>
              <w:rPr>
                <w:rFonts w:ascii="Cambria Math" w:hAnsi="Cambria Math" w:cs="Times New Roman"/>
                <w:lang w:val="en-US"/>
              </w:rPr>
              <m:t>z</m:t>
            </m:r>
            <m:r>
              <w:rPr>
                <w:rFonts w:ascii="Cambria Math" w:hAnsi="Times New Roman" w:cs="Times New Roman"/>
                <w:lang w:val="en-US"/>
              </w:rPr>
              <m:t>)</m:t>
            </m:r>
          </m:num>
          <m:den>
            <m:r>
              <w:rPr>
                <w:rFonts w:ascii="Cambria Math" w:hAnsi="Cambria Math" w:cs="Times New Roman"/>
                <w:lang w:val="en-US"/>
              </w:rPr>
              <m:t>X</m:t>
            </m:r>
            <m:r>
              <w:rPr>
                <w:rFonts w:ascii="Cambria Math" w:hAnsi="Times New Roman" w:cs="Times New Roman"/>
                <w:lang w:val="en-US"/>
              </w:rPr>
              <m:t>(</m:t>
            </m:r>
            <m:r>
              <w:rPr>
                <w:rFonts w:ascii="Cambria Math" w:hAnsi="Cambria Math" w:cs="Times New Roman"/>
                <w:lang w:val="en-US"/>
              </w:rPr>
              <m:t>z</m:t>
            </m:r>
            <m:r>
              <w:rPr>
                <w:rFonts w:ascii="Cambria Math" w:hAnsi="Times New Roman" w:cs="Times New Roman"/>
                <w:lang w:val="en-US"/>
              </w:rPr>
              <m:t>)</m:t>
            </m:r>
          </m:den>
        </m:f>
        <m:r>
          <w:rPr>
            <w:rFonts w:ascii="Cambria Math" w:hAnsi="Times New Roman" w:cs="Times New Roman"/>
            <w:lang w:val="en-US"/>
          </w:rPr>
          <m:t>=</m:t>
        </m:r>
        <m:f>
          <m:fPr>
            <m:ctrlPr>
              <w:rPr>
                <w:rFonts w:ascii="Cambria Math" w:hAnsi="Times New Roman" w:cs="Times New Roman"/>
                <w:i/>
                <w:lang w:val="en-US"/>
              </w:rPr>
            </m:ctrlPr>
          </m:fPr>
          <m:num>
            <m:r>
              <w:rPr>
                <w:rFonts w:ascii="Cambria Math" w:hAnsi="Times New Roman" w:cs="Times New Roman"/>
                <w:lang w:val="en-US"/>
              </w:rPr>
              <m:t>1</m:t>
            </m:r>
            <m:r>
              <w:rPr>
                <w:rFonts w:ascii="Times New Roman" w:hAnsi="Times New Roman" w:cs="Times New Roman"/>
                <w:lang w:val="en-US"/>
              </w:rPr>
              <m:t>-</m:t>
            </m:r>
            <m:sSup>
              <m:sSupPr>
                <m:ctrlPr>
                  <w:rPr>
                    <w:rFonts w:ascii="Cambria Math" w:hAnsi="Times New Roman" w:cs="Times New Roman"/>
                    <w:i/>
                    <w:lang w:val="en-US"/>
                  </w:rPr>
                </m:ctrlPr>
              </m:sSupPr>
              <m:e>
                <m:r>
                  <w:rPr>
                    <w:rFonts w:ascii="Cambria Math" w:hAnsi="Cambria Math" w:cs="Times New Roman"/>
                    <w:lang w:val="en-US"/>
                  </w:rPr>
                  <m:t>z</m:t>
                </m:r>
              </m:e>
              <m:sup>
                <m:r>
                  <w:rPr>
                    <w:rFonts w:ascii="Times New Roman" w:hAnsi="Times New Roman" w:cs="Times New Roman"/>
                    <w:lang w:val="en-US"/>
                  </w:rPr>
                  <m:t>-</m:t>
                </m:r>
                <m:r>
                  <w:rPr>
                    <w:rFonts w:ascii="Cambria Math" w:hAnsi="Times New Roman" w:cs="Times New Roman"/>
                    <w:lang w:val="en-US"/>
                  </w:rPr>
                  <m:t>1</m:t>
                </m:r>
              </m:sup>
            </m:sSup>
          </m:num>
          <m:den>
            <m:r>
              <w:rPr>
                <w:rFonts w:ascii="Cambria Math" w:hAnsi="Times New Roman" w:cs="Times New Roman"/>
                <w:lang w:val="en-US"/>
              </w:rPr>
              <m:t>1</m:t>
            </m:r>
            <m:r>
              <w:rPr>
                <w:rFonts w:ascii="Times New Roman" w:hAnsi="Times New Roman" w:cs="Times New Roman"/>
                <w:lang w:val="en-US"/>
              </w:rPr>
              <m:t>-</m:t>
            </m:r>
            <m:sSup>
              <m:sSupPr>
                <m:ctrlPr>
                  <w:rPr>
                    <w:rFonts w:ascii="Cambria Math" w:hAnsi="Times New Roman" w:cs="Times New Roman"/>
                    <w:i/>
                    <w:lang w:val="en-US"/>
                  </w:rPr>
                </m:ctrlPr>
              </m:sSupPr>
              <m:e>
                <m:r>
                  <w:rPr>
                    <w:rFonts w:ascii="Cambria Math" w:hAnsi="Cambria Math" w:cs="Times New Roman"/>
                    <w:lang w:val="en-US"/>
                  </w:rPr>
                  <m:t>az</m:t>
                </m:r>
              </m:e>
              <m:sup>
                <m:r>
                  <w:rPr>
                    <w:rFonts w:ascii="Times New Roman" w:hAnsi="Times New Roman" w:cs="Times New Roman"/>
                    <w:lang w:val="en-US"/>
                  </w:rPr>
                  <m:t>-</m:t>
                </m:r>
                <m:r>
                  <w:rPr>
                    <w:rFonts w:ascii="Cambria Math" w:hAnsi="Times New Roman" w:cs="Times New Roman"/>
                    <w:lang w:val="en-US"/>
                  </w:rPr>
                  <m:t>1</m:t>
                </m:r>
              </m:sup>
            </m:sSup>
          </m:den>
        </m:f>
      </m:oMath>
      <w:r w:rsidRPr="00FE06B0">
        <w:rPr>
          <w:rFonts w:ascii="Times New Roman" w:eastAsiaTheme="minorEastAsia" w:hAnsi="Times New Roman" w:cs="Times New Roman"/>
          <w:lang w:val="en-US"/>
        </w:rPr>
        <w:t xml:space="preserve">                  (1)</w:t>
      </w:r>
    </w:p>
    <w:p w:rsidR="000C1A70" w:rsidRPr="00FE06B0" w:rsidRDefault="000C1A70" w:rsidP="00FE06B0">
      <w:pPr>
        <w:keepNext/>
        <w:autoSpaceDE w:val="0"/>
        <w:autoSpaceDN w:val="0"/>
        <w:adjustRightInd w:val="0"/>
        <w:spacing w:after="0" w:line="240" w:lineRule="auto"/>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3657600" cy="22416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2560" cy="2250853"/>
                    </a:xfrm>
                    <a:prstGeom prst="rect">
                      <a:avLst/>
                    </a:prstGeom>
                    <a:noFill/>
                    <a:ln>
                      <a:noFill/>
                    </a:ln>
                  </pic:spPr>
                </pic:pic>
              </a:graphicData>
            </a:graphic>
          </wp:inline>
        </w:drawing>
      </w:r>
    </w:p>
    <w:p w:rsidR="000C1A70" w:rsidRPr="00FE06B0" w:rsidRDefault="000C1A70"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rPr>
        <w:t>3</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Firmware Architecture</w:t>
      </w:r>
    </w:p>
    <w:p w:rsidR="000C1A70" w:rsidRPr="00FE06B0" w:rsidRDefault="00E757AC" w:rsidP="00FE06B0">
      <w:pPr>
        <w:keepNext/>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3486150" cy="1427450"/>
            <wp:effectExtent l="0" t="0" r="0" b="0"/>
            <wp:docPr id="10" name="Picture 9" descr="ADS1292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1292R.png"/>
                    <pic:cNvPicPr/>
                  </pic:nvPicPr>
                  <pic:blipFill>
                    <a:blip r:embed="rId10" cstate="print"/>
                    <a:stretch>
                      <a:fillRect/>
                    </a:stretch>
                  </pic:blipFill>
                  <pic:spPr>
                    <a:xfrm>
                      <a:off x="0" y="0"/>
                      <a:ext cx="3517350" cy="1440225"/>
                    </a:xfrm>
                    <a:prstGeom prst="rect">
                      <a:avLst/>
                    </a:prstGeom>
                  </pic:spPr>
                </pic:pic>
              </a:graphicData>
            </a:graphic>
          </wp:inline>
        </w:drawing>
      </w:r>
    </w:p>
    <w:p w:rsidR="00F72C50" w:rsidRPr="00FE06B0" w:rsidRDefault="000C1A70"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rPr>
        <w:t>4</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Data flow</w:t>
      </w:r>
      <w:r w:rsidR="004510B1" w:rsidRPr="00FE06B0">
        <w:rPr>
          <w:rFonts w:ascii="Times New Roman" w:hAnsi="Times New Roman" w:cs="Times New Roman"/>
          <w:sz w:val="22"/>
          <w:szCs w:val="22"/>
        </w:rPr>
        <w:t xml:space="preserve"> </w:t>
      </w:r>
      <w:r w:rsidR="004510B1" w:rsidRPr="00FE06B0">
        <w:rPr>
          <w:rFonts w:ascii="Times New Roman" w:hAnsi="Times New Roman" w:cs="Times New Roman"/>
          <w:sz w:val="22"/>
          <w:szCs w:val="22"/>
          <w:lang w:val="en-US"/>
        </w:rPr>
        <w:t>Diagram</w:t>
      </w:r>
    </w:p>
    <w:p w:rsidR="00F72C50" w:rsidRPr="00FE06B0" w:rsidRDefault="00F72C50" w:rsidP="00FE06B0">
      <w:pPr>
        <w:pStyle w:val="ListParagraph"/>
        <w:keepNext/>
        <w:ind w:left="0"/>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3048000" cy="23052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623" cy="2314040"/>
                    </a:xfrm>
                    <a:prstGeom prst="rect">
                      <a:avLst/>
                    </a:prstGeom>
                    <a:noFill/>
                    <a:ln>
                      <a:noFill/>
                    </a:ln>
                  </pic:spPr>
                </pic:pic>
              </a:graphicData>
            </a:graphic>
          </wp:inline>
        </w:drawing>
      </w:r>
    </w:p>
    <w:p w:rsidR="00F72C50" w:rsidRPr="00FE06B0" w:rsidRDefault="00F72C50"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5</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IRR filter frequency response</w:t>
      </w:r>
    </w:p>
    <w:p w:rsidR="000665D6" w:rsidRPr="00FE06B0" w:rsidRDefault="000665D6" w:rsidP="00FE06B0">
      <w:pPr>
        <w:pStyle w:val="ListParagraph"/>
        <w:ind w:left="0"/>
        <w:jc w:val="center"/>
        <w:rPr>
          <w:rFonts w:ascii="Times New Roman" w:hAnsi="Times New Roman" w:cs="Times New Roman"/>
          <w:lang w:val="en-US"/>
        </w:rPr>
      </w:pPr>
    </w:p>
    <w:p w:rsidR="00F72C50" w:rsidRPr="00FE06B0" w:rsidRDefault="000665D6"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Then a</w:t>
      </w:r>
      <w:r w:rsidR="002A0074" w:rsidRPr="00FE06B0">
        <w:rPr>
          <w:rFonts w:ascii="Times New Roman" w:hAnsi="Times New Roman" w:cs="Times New Roman"/>
          <w:lang w:val="en-US"/>
        </w:rPr>
        <w:t xml:space="preserve"> Multiband-pass filter is used to remove unwanted signals and power noise from the live data.</w:t>
      </w:r>
      <w:r w:rsidRPr="00FE06B0">
        <w:rPr>
          <w:rFonts w:ascii="Times New Roman" w:hAnsi="Times New Roman" w:cs="Times New Roman"/>
          <w:lang w:val="en-US"/>
        </w:rPr>
        <w:t xml:space="preserve"> The frequency response of this filter is shown in Fig.6.</w:t>
      </w:r>
    </w:p>
    <w:p w:rsidR="002A0074" w:rsidRPr="00FE06B0" w:rsidRDefault="002A0074" w:rsidP="00FE06B0">
      <w:pPr>
        <w:pStyle w:val="ListParagraph"/>
        <w:ind w:left="0"/>
        <w:jc w:val="both"/>
        <w:rPr>
          <w:rFonts w:ascii="Times New Roman" w:hAnsi="Times New Roman" w:cs="Times New Roman"/>
          <w:lang w:val="en-US"/>
        </w:rPr>
      </w:pPr>
    </w:p>
    <w:p w:rsidR="002A0074" w:rsidRPr="00FE06B0" w:rsidRDefault="002A0074" w:rsidP="00195603">
      <w:pPr>
        <w:pStyle w:val="ListParagraph"/>
        <w:keepNext/>
        <w:jc w:val="center"/>
        <w:rPr>
          <w:rFonts w:ascii="Times New Roman" w:hAnsi="Times New Roman" w:cs="Times New Roman"/>
        </w:rPr>
      </w:pPr>
      <w:r w:rsidRPr="00FE06B0">
        <w:rPr>
          <w:rFonts w:ascii="Times New Roman" w:hAnsi="Times New Roman" w:cs="Times New Roman"/>
          <w:noProof/>
          <w:lang w:eastAsia="el-GR"/>
        </w:rPr>
        <w:lastRenderedPageBreak/>
        <w:drawing>
          <wp:inline distT="0" distB="0" distL="0" distR="0">
            <wp:extent cx="3419475" cy="1297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642" cy="1302036"/>
                    </a:xfrm>
                    <a:prstGeom prst="rect">
                      <a:avLst/>
                    </a:prstGeom>
                    <a:noFill/>
                    <a:ln>
                      <a:noFill/>
                    </a:ln>
                  </pic:spPr>
                </pic:pic>
              </a:graphicData>
            </a:graphic>
          </wp:inline>
        </w:drawing>
      </w:r>
    </w:p>
    <w:p w:rsidR="005330B0" w:rsidRPr="00FE06B0" w:rsidRDefault="002A0074" w:rsidP="00A31E3B">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6</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MBF frequency response</w:t>
      </w:r>
    </w:p>
    <w:p w:rsidR="002A0074" w:rsidRPr="00FE06B0" w:rsidRDefault="007D4ABE"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And final a Band Pass filter</w:t>
      </w:r>
      <w:r w:rsidR="002A0074" w:rsidRPr="00FE06B0">
        <w:rPr>
          <w:rFonts w:ascii="Times New Roman" w:hAnsi="Times New Roman" w:cs="Times New Roman"/>
          <w:lang w:val="en-US"/>
        </w:rPr>
        <w:t xml:space="preserve"> provides a sharp cut-off at </w:t>
      </w:r>
      <w:r w:rsidR="00BF44FA" w:rsidRPr="00FE06B0">
        <w:rPr>
          <w:rFonts w:ascii="Times New Roman" w:hAnsi="Times New Roman" w:cs="Times New Roman"/>
          <w:lang w:val="en-US"/>
        </w:rPr>
        <w:t>40 Hz</w:t>
      </w:r>
      <w:r w:rsidR="002A0074" w:rsidRPr="00FE06B0">
        <w:rPr>
          <w:rFonts w:ascii="Times New Roman" w:hAnsi="Times New Roman" w:cs="Times New Roman"/>
          <w:lang w:val="en-US"/>
        </w:rPr>
        <w:t xml:space="preserve"> with attenuation of 30dB at the stop band</w:t>
      </w:r>
      <w:proofErr w:type="gramStart"/>
      <w:r w:rsidR="002A0074" w:rsidRPr="00FE06B0">
        <w:rPr>
          <w:rFonts w:ascii="Times New Roman" w:hAnsi="Times New Roman" w:cs="Times New Roman"/>
          <w:lang w:val="en-US"/>
        </w:rPr>
        <w:t>.</w:t>
      </w:r>
      <w:r w:rsidR="005330B0" w:rsidRPr="00FE06B0">
        <w:rPr>
          <w:rFonts w:ascii="Times New Roman" w:hAnsi="Times New Roman" w:cs="Times New Roman"/>
          <w:lang w:val="en-US"/>
        </w:rPr>
        <w:t>(</w:t>
      </w:r>
      <w:proofErr w:type="gramEnd"/>
      <w:r w:rsidR="005330B0" w:rsidRPr="00FE06B0">
        <w:rPr>
          <w:rFonts w:ascii="Times New Roman" w:hAnsi="Times New Roman" w:cs="Times New Roman"/>
          <w:lang w:val="en-US"/>
        </w:rPr>
        <w:t>Fig.7)</w:t>
      </w:r>
    </w:p>
    <w:p w:rsidR="002A0074" w:rsidRPr="00FE06B0" w:rsidRDefault="002A0074" w:rsidP="00FE06B0">
      <w:pPr>
        <w:pStyle w:val="ListParagraph"/>
        <w:keepNext/>
        <w:ind w:left="0"/>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3695700" cy="17708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974" cy="1780542"/>
                    </a:xfrm>
                    <a:prstGeom prst="rect">
                      <a:avLst/>
                    </a:prstGeom>
                    <a:noFill/>
                    <a:ln>
                      <a:noFill/>
                    </a:ln>
                  </pic:spPr>
                </pic:pic>
              </a:graphicData>
            </a:graphic>
          </wp:inline>
        </w:drawing>
      </w:r>
    </w:p>
    <w:p w:rsidR="002A0074" w:rsidRPr="00FE06B0" w:rsidRDefault="002A0074"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7</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Band Pass filter frequency response</w:t>
      </w:r>
    </w:p>
    <w:p w:rsidR="005330B0" w:rsidRPr="00FE06B0" w:rsidRDefault="005330B0" w:rsidP="00FE06B0">
      <w:pPr>
        <w:pStyle w:val="ListParagraph"/>
        <w:ind w:left="0"/>
        <w:jc w:val="both"/>
        <w:rPr>
          <w:rFonts w:ascii="Times New Roman" w:hAnsi="Times New Roman" w:cs="Times New Roman"/>
          <w:lang w:val="en-US"/>
        </w:rPr>
      </w:pPr>
    </w:p>
    <w:p w:rsidR="00F72C50" w:rsidRPr="00FE06B0" w:rsidRDefault="00F72C50"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 xml:space="preserve">Most dry-contact and non-contact electrodes used in ECG measurements carry large capacitive elements across the skin-electrode path thus making lead-off detection challenging. Newer system designs shift to favor ac lead-off methods that focus on monitoring the magnitude of an excitation signal frequency to determine lead status. Analog filtering and post-processing techniques of ADC results are used to analyze the signal. </w:t>
      </w:r>
    </w:p>
    <w:p w:rsidR="00F72C50" w:rsidRPr="00FE06B0" w:rsidRDefault="00F72C50" w:rsidP="00FE06B0">
      <w:pPr>
        <w:pStyle w:val="ListParagraph"/>
        <w:ind w:left="0"/>
        <w:jc w:val="both"/>
        <w:rPr>
          <w:rFonts w:ascii="Times New Roman" w:hAnsi="Times New Roman" w:cs="Times New Roman"/>
          <w:lang w:val="en-US"/>
        </w:rPr>
      </w:pPr>
    </w:p>
    <w:p w:rsidR="00F72C50" w:rsidRPr="00FE06B0" w:rsidRDefault="00F72C50"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The ADS 1292 family incorporates the circuitry needed to perform either DC or AC lead-off without the need of external components.</w:t>
      </w:r>
    </w:p>
    <w:p w:rsidR="00F72C50" w:rsidRPr="00FE06B0" w:rsidRDefault="00F72C50" w:rsidP="00FE06B0">
      <w:pPr>
        <w:pStyle w:val="ListParagraph"/>
        <w:ind w:left="0"/>
        <w:jc w:val="both"/>
        <w:rPr>
          <w:rFonts w:ascii="Times New Roman" w:hAnsi="Times New Roman" w:cs="Times New Roman"/>
          <w:lang w:val="en-US"/>
        </w:rPr>
      </w:pPr>
    </w:p>
    <w:p w:rsidR="00BF44FA" w:rsidRPr="00FE06B0" w:rsidRDefault="00BF44FA" w:rsidP="00FE06B0">
      <w:pPr>
        <w:keepNext/>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2000250" cy="14559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462" cy="1480107"/>
                    </a:xfrm>
                    <a:prstGeom prst="rect">
                      <a:avLst/>
                    </a:prstGeom>
                    <a:noFill/>
                    <a:ln>
                      <a:noFill/>
                    </a:ln>
                  </pic:spPr>
                </pic:pic>
              </a:graphicData>
            </a:graphic>
          </wp:inline>
        </w:drawing>
      </w:r>
    </w:p>
    <w:p w:rsidR="00195603" w:rsidRPr="00FE06B0" w:rsidRDefault="00BF44FA"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8</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w:t>
      </w:r>
      <w:r w:rsidR="005330B0" w:rsidRPr="00FE06B0">
        <w:rPr>
          <w:rFonts w:ascii="Times New Roman" w:hAnsi="Times New Roman" w:cs="Times New Roman"/>
          <w:sz w:val="22"/>
          <w:szCs w:val="22"/>
          <w:lang w:val="en-US"/>
        </w:rPr>
        <w:t xml:space="preserve"> </w:t>
      </w:r>
      <w:r w:rsidRPr="00FE06B0">
        <w:rPr>
          <w:rFonts w:ascii="Times New Roman" w:hAnsi="Times New Roman" w:cs="Times New Roman"/>
          <w:sz w:val="22"/>
          <w:szCs w:val="22"/>
          <w:lang w:val="en-US"/>
        </w:rPr>
        <w:t>AC lead-off example - *Signals plotted out of phase</w:t>
      </w:r>
    </w:p>
    <w:p w:rsidR="0030343A" w:rsidRPr="00440BA2" w:rsidRDefault="0030343A" w:rsidP="00FE06B0">
      <w:pPr>
        <w:rPr>
          <w:rFonts w:ascii="Times New Roman" w:hAnsi="Times New Roman" w:cs="Times New Roman"/>
          <w:lang w:val="en-US"/>
        </w:rPr>
      </w:pPr>
    </w:p>
    <w:p w:rsidR="00FE06B0" w:rsidRPr="00440BA2" w:rsidRDefault="00FE06B0" w:rsidP="00FE06B0">
      <w:pPr>
        <w:rPr>
          <w:rFonts w:ascii="Times New Roman" w:hAnsi="Times New Roman" w:cs="Times New Roman"/>
          <w:lang w:val="en-US"/>
        </w:rPr>
      </w:pPr>
    </w:p>
    <w:p w:rsidR="00FE06B0" w:rsidRPr="00440BA2" w:rsidRDefault="00FE06B0" w:rsidP="00FE06B0">
      <w:pPr>
        <w:rPr>
          <w:rFonts w:ascii="Times New Roman" w:hAnsi="Times New Roman" w:cs="Times New Roman"/>
          <w:lang w:val="en-US"/>
        </w:rPr>
      </w:pPr>
    </w:p>
    <w:p w:rsidR="000C1A70" w:rsidRPr="00FE06B0" w:rsidRDefault="000C1A70" w:rsidP="00FE06B0">
      <w:pPr>
        <w:pStyle w:val="ListParagraph"/>
        <w:numPr>
          <w:ilvl w:val="0"/>
          <w:numId w:val="2"/>
        </w:numPr>
        <w:ind w:left="0" w:firstLine="0"/>
        <w:jc w:val="both"/>
        <w:rPr>
          <w:rFonts w:ascii="Times New Roman" w:hAnsi="Times New Roman" w:cs="Times New Roman"/>
          <w:b/>
          <w:lang w:val="en-US"/>
        </w:rPr>
      </w:pPr>
      <w:r w:rsidRPr="00FE06B0">
        <w:rPr>
          <w:rFonts w:ascii="Times New Roman" w:hAnsi="Times New Roman" w:cs="Times New Roman"/>
          <w:b/>
          <w:lang w:val="en-US"/>
        </w:rPr>
        <w:lastRenderedPageBreak/>
        <w:t>The system Software</w:t>
      </w:r>
    </w:p>
    <w:p w:rsidR="000C1A70" w:rsidRPr="00FE06B0" w:rsidRDefault="000C1A70" w:rsidP="00FE06B0">
      <w:pPr>
        <w:pStyle w:val="ListParagraph"/>
        <w:ind w:left="0"/>
        <w:jc w:val="both"/>
        <w:rPr>
          <w:rFonts w:ascii="Times New Roman" w:hAnsi="Times New Roman" w:cs="Times New Roman"/>
          <w:lang w:val="en-US"/>
        </w:rPr>
      </w:pPr>
    </w:p>
    <w:p w:rsidR="00AD3FB4" w:rsidRPr="00FE06B0" w:rsidRDefault="00AD3FB4"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The</w:t>
      </w:r>
      <w:r w:rsidR="00611D05" w:rsidRPr="00FE06B0">
        <w:rPr>
          <w:rFonts w:ascii="Times New Roman" w:hAnsi="Times New Roman" w:cs="Times New Roman"/>
          <w:lang w:val="en-US"/>
        </w:rPr>
        <w:t xml:space="preserve"> used</w:t>
      </w:r>
      <w:r w:rsidRPr="00FE06B0">
        <w:rPr>
          <w:rFonts w:ascii="Times New Roman" w:hAnsi="Times New Roman" w:cs="Times New Roman"/>
          <w:lang w:val="en-US"/>
        </w:rPr>
        <w:t xml:space="preserve"> software</w:t>
      </w:r>
      <w:r w:rsidR="000C1A70" w:rsidRPr="00FE06B0">
        <w:rPr>
          <w:rFonts w:ascii="Times New Roman" w:hAnsi="Times New Roman" w:cs="Times New Roman"/>
          <w:lang w:val="en-US"/>
        </w:rPr>
        <w:t xml:space="preserve"> is a </w:t>
      </w:r>
      <w:r w:rsidR="00BF44FA" w:rsidRPr="00FE06B0">
        <w:rPr>
          <w:rFonts w:ascii="Times New Roman" w:hAnsi="Times New Roman" w:cs="Times New Roman"/>
          <w:lang w:val="en-US"/>
        </w:rPr>
        <w:t>LabVIEW</w:t>
      </w:r>
      <w:r w:rsidR="000C1A70" w:rsidRPr="00FE06B0">
        <w:rPr>
          <w:rFonts w:ascii="Times New Roman" w:hAnsi="Times New Roman" w:cs="Times New Roman"/>
          <w:lang w:val="en-US"/>
        </w:rPr>
        <w:t xml:space="preserve"> program that establishes connection to the board through </w:t>
      </w:r>
      <w:r w:rsidRPr="00FE06B0">
        <w:rPr>
          <w:rFonts w:ascii="Times New Roman" w:hAnsi="Times New Roman" w:cs="Times New Roman"/>
          <w:lang w:val="en-US"/>
        </w:rPr>
        <w:t>the</w:t>
      </w:r>
      <w:r w:rsidR="000C1A70" w:rsidRPr="00FE06B0">
        <w:rPr>
          <w:rFonts w:ascii="Times New Roman" w:hAnsi="Times New Roman" w:cs="Times New Roman"/>
          <w:lang w:val="en-US"/>
        </w:rPr>
        <w:t xml:space="preserve"> USB port. </w:t>
      </w:r>
      <w:r w:rsidRPr="00FE06B0">
        <w:rPr>
          <w:rFonts w:ascii="Times New Roman" w:hAnsi="Times New Roman" w:cs="Times New Roman"/>
          <w:lang w:val="en-US"/>
        </w:rPr>
        <w:t xml:space="preserve">It provides the user with a multitude </w:t>
      </w:r>
      <w:r w:rsidR="00AB7266" w:rsidRPr="00FE06B0">
        <w:rPr>
          <w:rFonts w:ascii="Times New Roman" w:hAnsi="Times New Roman" w:cs="Times New Roman"/>
          <w:lang w:val="en-US"/>
        </w:rPr>
        <w:t>of features and it consists of 4</w:t>
      </w:r>
      <w:r w:rsidRPr="00FE06B0">
        <w:rPr>
          <w:rFonts w:ascii="Times New Roman" w:hAnsi="Times New Roman" w:cs="Times New Roman"/>
          <w:lang w:val="en-US"/>
        </w:rPr>
        <w:t xml:space="preserve"> main tabs.</w:t>
      </w:r>
    </w:p>
    <w:p w:rsidR="00AD3FB4" w:rsidRPr="00FE06B0" w:rsidRDefault="00AD3FB4" w:rsidP="00FE06B0">
      <w:pPr>
        <w:pStyle w:val="ListParagraph"/>
        <w:numPr>
          <w:ilvl w:val="0"/>
          <w:numId w:val="8"/>
        </w:numPr>
        <w:ind w:left="0" w:firstLine="0"/>
        <w:jc w:val="both"/>
        <w:rPr>
          <w:rFonts w:ascii="Times New Roman" w:hAnsi="Times New Roman" w:cs="Times New Roman"/>
          <w:lang w:val="en-US"/>
        </w:rPr>
      </w:pPr>
      <w:r w:rsidRPr="00FE06B0">
        <w:rPr>
          <w:rFonts w:ascii="Times New Roman" w:hAnsi="Times New Roman" w:cs="Times New Roman"/>
          <w:b/>
          <w:lang w:val="en-US"/>
        </w:rPr>
        <w:t>ADC registers Tab</w:t>
      </w:r>
      <w:r w:rsidRPr="00FE06B0">
        <w:rPr>
          <w:rFonts w:ascii="Times New Roman" w:hAnsi="Times New Roman" w:cs="Times New Roman"/>
          <w:lang w:val="en-US"/>
        </w:rPr>
        <w:t xml:space="preserve"> (</w:t>
      </w:r>
      <w:r w:rsidR="00FA1969" w:rsidRPr="00FE06B0">
        <w:rPr>
          <w:rFonts w:ascii="Times New Roman" w:hAnsi="Times New Roman" w:cs="Times New Roman"/>
          <w:lang w:val="en-US"/>
        </w:rPr>
        <w:t>Fig.</w:t>
      </w:r>
      <w:r w:rsidRPr="00FE06B0">
        <w:rPr>
          <w:rFonts w:ascii="Times New Roman" w:hAnsi="Times New Roman" w:cs="Times New Roman"/>
          <w:lang w:val="en-US"/>
        </w:rPr>
        <w:t xml:space="preserve"> </w:t>
      </w:r>
      <w:r w:rsidR="00BF44FA" w:rsidRPr="00FE06B0">
        <w:rPr>
          <w:rFonts w:ascii="Times New Roman" w:hAnsi="Times New Roman" w:cs="Times New Roman"/>
          <w:lang w:val="en-US"/>
        </w:rPr>
        <w:t>9</w:t>
      </w:r>
      <w:r w:rsidR="00DD453C" w:rsidRPr="00FE06B0">
        <w:rPr>
          <w:rFonts w:ascii="Times New Roman" w:hAnsi="Times New Roman" w:cs="Times New Roman"/>
          <w:lang w:val="en-US"/>
        </w:rPr>
        <w:t>a</w:t>
      </w:r>
      <w:r w:rsidRPr="00FE06B0">
        <w:rPr>
          <w:rFonts w:ascii="Times New Roman" w:hAnsi="Times New Roman" w:cs="Times New Roman"/>
          <w:lang w:val="en-US"/>
        </w:rPr>
        <w:t>)</w:t>
      </w:r>
    </w:p>
    <w:p w:rsidR="00AD3FB4" w:rsidRPr="00FE06B0" w:rsidRDefault="00AD3FB4"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 xml:space="preserve">The ADC registers Tab allows the user to configure various registers of the ADS1x9x. </w:t>
      </w:r>
    </w:p>
    <w:p w:rsidR="00AD3FB4" w:rsidRPr="00FE06B0" w:rsidRDefault="00A31E3B" w:rsidP="00FE06B0">
      <w:pPr>
        <w:keepNext/>
        <w:rPr>
          <w:rFonts w:ascii="Times New Roman" w:hAnsi="Times New Roman" w:cs="Times New Roman"/>
          <w:lang w:val="en-US"/>
        </w:rPr>
      </w:pPr>
      <w:r w:rsidRPr="00FE06B0">
        <w:rPr>
          <w:rFonts w:ascii="Times New Roman" w:hAnsi="Times New Roman" w:cs="Times New Roman"/>
          <w:noProof/>
          <w:lang w:eastAsia="el-GR"/>
        </w:rPr>
        <w:drawing>
          <wp:anchor distT="0" distB="0" distL="114300" distR="114300" simplePos="0" relativeHeight="251653120" behindDoc="1" locked="0" layoutInCell="1" allowOverlap="1">
            <wp:simplePos x="0" y="0"/>
            <wp:positionH relativeFrom="column">
              <wp:posOffset>2981325</wp:posOffset>
            </wp:positionH>
            <wp:positionV relativeFrom="paragraph">
              <wp:posOffset>211455</wp:posOffset>
            </wp:positionV>
            <wp:extent cx="1933575" cy="1343025"/>
            <wp:effectExtent l="0" t="0" r="0" b="0"/>
            <wp:wrapTight wrapText="bothSides">
              <wp:wrapPolygon edited="0">
                <wp:start x="0" y="0"/>
                <wp:lineTo x="0" y="21447"/>
                <wp:lineTo x="21494" y="21447"/>
                <wp:lineTo x="21494" y="0"/>
                <wp:lineTo x="0" y="0"/>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343025"/>
                    </a:xfrm>
                    <a:prstGeom prst="rect">
                      <a:avLst/>
                    </a:prstGeom>
                    <a:noFill/>
                    <a:ln>
                      <a:noFill/>
                    </a:ln>
                  </pic:spPr>
                </pic:pic>
              </a:graphicData>
            </a:graphic>
          </wp:anchor>
        </w:drawing>
      </w:r>
      <w:r w:rsidRPr="00FE06B0">
        <w:rPr>
          <w:rFonts w:ascii="Times New Roman" w:hAnsi="Times New Roman" w:cs="Times New Roman"/>
          <w:noProof/>
          <w:lang w:eastAsia="el-GR"/>
        </w:rPr>
        <w:drawing>
          <wp:anchor distT="0" distB="0" distL="114300" distR="114300" simplePos="0" relativeHeight="251645952" behindDoc="1" locked="0" layoutInCell="1" allowOverlap="1">
            <wp:simplePos x="0" y="0"/>
            <wp:positionH relativeFrom="column">
              <wp:posOffset>561975</wp:posOffset>
            </wp:positionH>
            <wp:positionV relativeFrom="paragraph">
              <wp:posOffset>201930</wp:posOffset>
            </wp:positionV>
            <wp:extent cx="1971675" cy="1390650"/>
            <wp:effectExtent l="0" t="0" r="0" b="0"/>
            <wp:wrapTight wrapText="bothSides">
              <wp:wrapPolygon edited="0">
                <wp:start x="0" y="0"/>
                <wp:lineTo x="0" y="21304"/>
                <wp:lineTo x="21496" y="21304"/>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390650"/>
                    </a:xfrm>
                    <a:prstGeom prst="rect">
                      <a:avLst/>
                    </a:prstGeom>
                    <a:noFill/>
                    <a:ln>
                      <a:noFill/>
                    </a:ln>
                  </pic:spPr>
                </pic:pic>
              </a:graphicData>
            </a:graphic>
          </wp:anchor>
        </w:drawing>
      </w:r>
    </w:p>
    <w:p w:rsidR="00571F2A" w:rsidRPr="00FE06B0" w:rsidRDefault="00571F2A" w:rsidP="00FE06B0">
      <w:pPr>
        <w:pStyle w:val="Caption"/>
        <w:jc w:val="center"/>
        <w:rPr>
          <w:rFonts w:ascii="Times New Roman" w:hAnsi="Times New Roman" w:cs="Times New Roman"/>
          <w:sz w:val="22"/>
          <w:szCs w:val="22"/>
          <w:lang w:val="en-US"/>
        </w:rPr>
      </w:pPr>
    </w:p>
    <w:p w:rsidR="00571F2A" w:rsidRPr="00FE06B0" w:rsidRDefault="00571F2A" w:rsidP="00FE06B0">
      <w:pPr>
        <w:pStyle w:val="Caption"/>
        <w:jc w:val="center"/>
        <w:rPr>
          <w:rFonts w:ascii="Times New Roman" w:hAnsi="Times New Roman" w:cs="Times New Roman"/>
          <w:sz w:val="22"/>
          <w:szCs w:val="22"/>
          <w:lang w:val="en-US"/>
        </w:rPr>
      </w:pPr>
    </w:p>
    <w:p w:rsidR="00571F2A" w:rsidRPr="00FE06B0" w:rsidRDefault="00571F2A" w:rsidP="00FE06B0">
      <w:pPr>
        <w:pStyle w:val="Caption"/>
        <w:jc w:val="center"/>
        <w:rPr>
          <w:rFonts w:ascii="Times New Roman" w:hAnsi="Times New Roman" w:cs="Times New Roman"/>
          <w:sz w:val="22"/>
          <w:szCs w:val="22"/>
          <w:lang w:val="en-US"/>
        </w:rPr>
      </w:pPr>
    </w:p>
    <w:p w:rsidR="00571F2A" w:rsidRPr="00FE06B0" w:rsidRDefault="00571F2A" w:rsidP="00FE06B0">
      <w:pPr>
        <w:pStyle w:val="Caption"/>
        <w:jc w:val="center"/>
        <w:rPr>
          <w:rFonts w:ascii="Times New Roman" w:hAnsi="Times New Roman" w:cs="Times New Roman"/>
          <w:sz w:val="22"/>
          <w:szCs w:val="22"/>
          <w:lang w:val="en-US"/>
        </w:rPr>
      </w:pPr>
    </w:p>
    <w:p w:rsidR="00571F2A" w:rsidRPr="00FE06B0" w:rsidRDefault="00571F2A" w:rsidP="00FE06B0">
      <w:pPr>
        <w:rPr>
          <w:rFonts w:ascii="Times New Roman" w:hAnsi="Times New Roman" w:cs="Times New Roman"/>
          <w:lang w:val="en-US"/>
        </w:rPr>
      </w:pPr>
    </w:p>
    <w:p w:rsidR="00571F2A" w:rsidRPr="00FE06B0" w:rsidRDefault="00A31E3B" w:rsidP="00FE06B0">
      <w:pPr>
        <w:pStyle w:val="ListParagraph"/>
        <w:numPr>
          <w:ilvl w:val="0"/>
          <w:numId w:val="13"/>
        </w:numPr>
        <w:tabs>
          <w:tab w:val="left" w:pos="3225"/>
        </w:tabs>
        <w:ind w:left="0" w:firstLine="0"/>
        <w:jc w:val="both"/>
        <w:rPr>
          <w:rFonts w:ascii="Times New Roman" w:hAnsi="Times New Roman" w:cs="Times New Roman"/>
          <w:lang w:val="en-US"/>
        </w:rPr>
      </w:pPr>
      <w:r w:rsidRPr="00FE06B0">
        <w:rPr>
          <w:rFonts w:ascii="Times New Roman" w:hAnsi="Times New Roman" w:cs="Times New Roman"/>
          <w:noProof/>
          <w:lang w:eastAsia="el-GR"/>
        </w:rPr>
        <w:drawing>
          <wp:anchor distT="0" distB="0" distL="114300" distR="114300" simplePos="0" relativeHeight="251664384" behindDoc="1" locked="0" layoutInCell="1" allowOverlap="1">
            <wp:simplePos x="0" y="0"/>
            <wp:positionH relativeFrom="column">
              <wp:posOffset>2933700</wp:posOffset>
            </wp:positionH>
            <wp:positionV relativeFrom="paragraph">
              <wp:posOffset>237490</wp:posOffset>
            </wp:positionV>
            <wp:extent cx="1952625" cy="1343025"/>
            <wp:effectExtent l="0" t="0" r="0" b="0"/>
            <wp:wrapTight wrapText="bothSides">
              <wp:wrapPolygon edited="0">
                <wp:start x="0" y="0"/>
                <wp:lineTo x="0" y="21447"/>
                <wp:lineTo x="21495" y="21447"/>
                <wp:lineTo x="21495"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343025"/>
                    </a:xfrm>
                    <a:prstGeom prst="rect">
                      <a:avLst/>
                    </a:prstGeom>
                    <a:noFill/>
                    <a:ln>
                      <a:noFill/>
                    </a:ln>
                  </pic:spPr>
                </pic:pic>
              </a:graphicData>
            </a:graphic>
          </wp:anchor>
        </w:drawing>
      </w:r>
      <w:r w:rsidRPr="00FE06B0">
        <w:rPr>
          <w:rFonts w:ascii="Times New Roman" w:hAnsi="Times New Roman" w:cs="Times New Roman"/>
          <w:noProof/>
          <w:lang w:eastAsia="el-GR"/>
        </w:rPr>
        <w:drawing>
          <wp:anchor distT="0" distB="0" distL="114300" distR="114300" simplePos="0" relativeHeight="251675648" behindDoc="1" locked="0" layoutInCell="1" allowOverlap="1">
            <wp:simplePos x="0" y="0"/>
            <wp:positionH relativeFrom="column">
              <wp:posOffset>600075</wp:posOffset>
            </wp:positionH>
            <wp:positionV relativeFrom="paragraph">
              <wp:posOffset>247650</wp:posOffset>
            </wp:positionV>
            <wp:extent cx="1962150" cy="1295400"/>
            <wp:effectExtent l="0" t="0" r="0" b="0"/>
            <wp:wrapTight wrapText="bothSides">
              <wp:wrapPolygon edited="0">
                <wp:start x="0" y="0"/>
                <wp:lineTo x="0" y="21282"/>
                <wp:lineTo x="21390" y="21282"/>
                <wp:lineTo x="21390" y="0"/>
                <wp:lineTo x="0"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295400"/>
                    </a:xfrm>
                    <a:prstGeom prst="rect">
                      <a:avLst/>
                    </a:prstGeom>
                    <a:noFill/>
                    <a:ln>
                      <a:noFill/>
                    </a:ln>
                  </pic:spPr>
                </pic:pic>
              </a:graphicData>
            </a:graphic>
          </wp:anchor>
        </w:drawing>
      </w:r>
      <w:r w:rsidR="00571F2A" w:rsidRPr="00FE06B0">
        <w:rPr>
          <w:rFonts w:ascii="Times New Roman" w:hAnsi="Times New Roman" w:cs="Times New Roman"/>
          <w:lang w:val="en-US"/>
        </w:rPr>
        <w:t xml:space="preserve">                                                                       (b)</w:t>
      </w:r>
    </w:p>
    <w:p w:rsidR="00571F2A" w:rsidRPr="00FE06B0" w:rsidRDefault="00571F2A" w:rsidP="00FE06B0">
      <w:pPr>
        <w:pStyle w:val="Caption"/>
        <w:jc w:val="both"/>
        <w:rPr>
          <w:rFonts w:ascii="Times New Roman" w:hAnsi="Times New Roman" w:cs="Times New Roman"/>
          <w:sz w:val="22"/>
          <w:szCs w:val="22"/>
        </w:rPr>
      </w:pPr>
    </w:p>
    <w:p w:rsidR="00DD453C" w:rsidRPr="00FE06B0" w:rsidRDefault="00DD453C" w:rsidP="00FE06B0">
      <w:pPr>
        <w:pStyle w:val="Caption"/>
        <w:jc w:val="center"/>
        <w:rPr>
          <w:rFonts w:ascii="Times New Roman" w:hAnsi="Times New Roman" w:cs="Times New Roman"/>
          <w:sz w:val="22"/>
          <w:szCs w:val="22"/>
          <w:lang w:val="en-US"/>
        </w:rPr>
      </w:pPr>
    </w:p>
    <w:p w:rsidR="00DD453C" w:rsidRPr="00FE06B0" w:rsidRDefault="00DD453C" w:rsidP="00FE06B0">
      <w:pPr>
        <w:pStyle w:val="Caption"/>
        <w:jc w:val="center"/>
        <w:rPr>
          <w:rFonts w:ascii="Times New Roman" w:hAnsi="Times New Roman" w:cs="Times New Roman"/>
          <w:sz w:val="22"/>
          <w:szCs w:val="22"/>
          <w:lang w:val="en-US"/>
        </w:rPr>
      </w:pPr>
    </w:p>
    <w:p w:rsidR="00DD453C" w:rsidRPr="00FE06B0" w:rsidRDefault="00DD453C" w:rsidP="00FE06B0">
      <w:pPr>
        <w:rPr>
          <w:rFonts w:ascii="Times New Roman" w:hAnsi="Times New Roman" w:cs="Times New Roman"/>
          <w:lang w:val="en-US"/>
        </w:rPr>
      </w:pPr>
    </w:p>
    <w:p w:rsidR="00A31E3B" w:rsidRPr="00FE06B0" w:rsidRDefault="00A31E3B" w:rsidP="00FE06B0">
      <w:pPr>
        <w:jc w:val="center"/>
        <w:rPr>
          <w:rFonts w:ascii="Times New Roman" w:hAnsi="Times New Roman" w:cs="Times New Roman"/>
          <w:lang w:val="en-US"/>
        </w:rPr>
      </w:pPr>
    </w:p>
    <w:p w:rsidR="00DD453C" w:rsidRPr="00FE06B0" w:rsidRDefault="00A31E3B" w:rsidP="00FE06B0">
      <w:pPr>
        <w:spacing w:after="0" w:line="240" w:lineRule="auto"/>
        <w:jc w:val="center"/>
        <w:rPr>
          <w:rFonts w:ascii="Times New Roman" w:hAnsi="Times New Roman" w:cs="Times New Roman"/>
          <w:lang w:val="en-US"/>
        </w:rPr>
      </w:pPr>
      <w:r w:rsidRPr="00FE06B0">
        <w:rPr>
          <w:rFonts w:ascii="Times New Roman" w:hAnsi="Times New Roman" w:cs="Times New Roman"/>
          <w:lang w:val="en-US"/>
        </w:rPr>
        <w:t xml:space="preserve">              </w:t>
      </w:r>
      <w:r w:rsidR="00DD453C" w:rsidRPr="00FE06B0">
        <w:rPr>
          <w:rFonts w:ascii="Times New Roman" w:hAnsi="Times New Roman" w:cs="Times New Roman"/>
          <w:lang w:val="en-US"/>
        </w:rPr>
        <w:t xml:space="preserve">(c)                                                </w:t>
      </w:r>
      <w:r w:rsidR="003F3CA7" w:rsidRPr="00FE06B0">
        <w:rPr>
          <w:rFonts w:ascii="Times New Roman" w:hAnsi="Times New Roman" w:cs="Times New Roman"/>
          <w:lang w:val="en-US"/>
        </w:rPr>
        <w:t xml:space="preserve">                             </w:t>
      </w:r>
      <w:r w:rsidR="00DD453C" w:rsidRPr="00FE06B0">
        <w:rPr>
          <w:rFonts w:ascii="Times New Roman" w:hAnsi="Times New Roman" w:cs="Times New Roman"/>
          <w:lang w:val="en-US"/>
        </w:rPr>
        <w:t>(</w:t>
      </w:r>
      <w:proofErr w:type="gramStart"/>
      <w:r w:rsidR="00DD453C" w:rsidRPr="00FE06B0">
        <w:rPr>
          <w:rFonts w:ascii="Times New Roman" w:hAnsi="Times New Roman" w:cs="Times New Roman"/>
          <w:lang w:val="en-US"/>
        </w:rPr>
        <w:t>d</w:t>
      </w:r>
      <w:proofErr w:type="gramEnd"/>
      <w:r w:rsidR="00DD453C" w:rsidRPr="00FE06B0">
        <w:rPr>
          <w:rFonts w:ascii="Times New Roman" w:hAnsi="Times New Roman" w:cs="Times New Roman"/>
          <w:lang w:val="en-US"/>
        </w:rPr>
        <w:t>)</w:t>
      </w:r>
    </w:p>
    <w:p w:rsidR="00571F2A" w:rsidRPr="00FE06B0" w:rsidRDefault="00AD3FB4"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9</w:t>
      </w:r>
      <w:r w:rsidR="0087521E" w:rsidRPr="00FE06B0">
        <w:rPr>
          <w:rFonts w:ascii="Times New Roman" w:hAnsi="Times New Roman" w:cs="Times New Roman"/>
          <w:sz w:val="22"/>
          <w:szCs w:val="22"/>
        </w:rPr>
        <w:fldChar w:fldCharType="end"/>
      </w:r>
      <w:r w:rsidRPr="00FE06B0">
        <w:rPr>
          <w:rFonts w:ascii="Times New Roman" w:hAnsi="Times New Roman" w:cs="Times New Roman"/>
          <w:sz w:val="22"/>
          <w:szCs w:val="22"/>
          <w:lang w:val="en-US"/>
        </w:rPr>
        <w:t xml:space="preserve">: </w:t>
      </w:r>
      <w:r w:rsidR="00571F2A" w:rsidRPr="00FE06B0">
        <w:rPr>
          <w:rFonts w:ascii="Times New Roman" w:hAnsi="Times New Roman" w:cs="Times New Roman"/>
          <w:sz w:val="22"/>
          <w:szCs w:val="22"/>
          <w:lang w:val="en-US"/>
        </w:rPr>
        <w:t xml:space="preserve">(a) </w:t>
      </w:r>
      <w:r w:rsidRPr="00FE06B0">
        <w:rPr>
          <w:rFonts w:ascii="Times New Roman" w:hAnsi="Times New Roman" w:cs="Times New Roman"/>
          <w:sz w:val="22"/>
          <w:szCs w:val="22"/>
          <w:lang w:val="en-US"/>
        </w:rPr>
        <w:t>Registers Tab</w:t>
      </w:r>
      <w:r w:rsidR="00571F2A" w:rsidRPr="00FE06B0">
        <w:rPr>
          <w:rFonts w:ascii="Times New Roman" w:hAnsi="Times New Roman" w:cs="Times New Roman"/>
          <w:sz w:val="22"/>
          <w:szCs w:val="22"/>
          <w:lang w:val="en-US"/>
        </w:rPr>
        <w:t xml:space="preserve">, (b) Analysis Tab – FFT, (c) Save Tab, </w:t>
      </w:r>
    </w:p>
    <w:p w:rsidR="00AD3FB4" w:rsidRPr="00FE06B0" w:rsidRDefault="00571F2A" w:rsidP="00FE06B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(d) ECG / RESP display Tab</w:t>
      </w:r>
    </w:p>
    <w:p w:rsidR="00AD3FB4" w:rsidRPr="00FE06B0" w:rsidRDefault="00AD3FB4" w:rsidP="00FE06B0">
      <w:pPr>
        <w:jc w:val="both"/>
        <w:rPr>
          <w:rFonts w:ascii="Times New Roman" w:hAnsi="Times New Roman" w:cs="Times New Roman"/>
          <w:lang w:val="en-US"/>
        </w:rPr>
      </w:pPr>
    </w:p>
    <w:p w:rsidR="008A40FE" w:rsidRPr="00FE06B0" w:rsidRDefault="00AD3FB4" w:rsidP="00FE06B0">
      <w:pPr>
        <w:pStyle w:val="ListParagraph"/>
        <w:numPr>
          <w:ilvl w:val="0"/>
          <w:numId w:val="8"/>
        </w:numPr>
        <w:ind w:left="0" w:firstLine="0"/>
        <w:jc w:val="both"/>
        <w:rPr>
          <w:rFonts w:ascii="Times New Roman" w:hAnsi="Times New Roman" w:cs="Times New Roman"/>
          <w:b/>
          <w:lang w:val="en-US"/>
        </w:rPr>
      </w:pPr>
      <w:r w:rsidRPr="00FE06B0">
        <w:rPr>
          <w:rFonts w:ascii="Times New Roman" w:hAnsi="Times New Roman" w:cs="Times New Roman"/>
          <w:b/>
          <w:lang w:val="en-US"/>
        </w:rPr>
        <w:t>Analysis Tab</w:t>
      </w:r>
      <w:r w:rsidR="00022098" w:rsidRPr="00FE06B0">
        <w:rPr>
          <w:rFonts w:ascii="Times New Roman" w:hAnsi="Times New Roman" w:cs="Times New Roman"/>
          <w:b/>
          <w:lang w:val="en-US"/>
        </w:rPr>
        <w:t xml:space="preserve"> </w:t>
      </w:r>
      <w:r w:rsidR="00FA1969" w:rsidRPr="00FE06B0">
        <w:rPr>
          <w:rFonts w:ascii="Times New Roman" w:hAnsi="Times New Roman" w:cs="Times New Roman"/>
          <w:lang w:val="en-US"/>
        </w:rPr>
        <w:t>(Fig.</w:t>
      </w:r>
      <w:r w:rsidR="00DD453C" w:rsidRPr="00FE06B0">
        <w:rPr>
          <w:rFonts w:ascii="Times New Roman" w:hAnsi="Times New Roman" w:cs="Times New Roman"/>
          <w:lang w:val="en-US"/>
        </w:rPr>
        <w:t xml:space="preserve"> 9b</w:t>
      </w:r>
      <w:r w:rsidR="00022098" w:rsidRPr="00FE06B0">
        <w:rPr>
          <w:rFonts w:ascii="Times New Roman" w:hAnsi="Times New Roman" w:cs="Times New Roman"/>
          <w:lang w:val="en-US"/>
        </w:rPr>
        <w:t>)</w:t>
      </w:r>
    </w:p>
    <w:p w:rsidR="00022098" w:rsidRPr="00FE06B0" w:rsidRDefault="008A40FE"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 xml:space="preserve">The Analysis Tab consists </w:t>
      </w:r>
      <w:r w:rsidR="00022098" w:rsidRPr="00FE06B0">
        <w:rPr>
          <w:rFonts w:ascii="Times New Roman" w:hAnsi="Times New Roman" w:cs="Times New Roman"/>
          <w:lang w:val="en-US"/>
        </w:rPr>
        <w:t>of the following sub-tabs</w:t>
      </w:r>
    </w:p>
    <w:p w:rsidR="00022098" w:rsidRPr="00FE06B0" w:rsidRDefault="00022098"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Scope</w:t>
      </w:r>
    </w:p>
    <w:p w:rsidR="00022098" w:rsidRPr="00FE06B0" w:rsidRDefault="00022098"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Histogram</w:t>
      </w:r>
    </w:p>
    <w:p w:rsidR="00022098" w:rsidRPr="00FE06B0" w:rsidRDefault="00022098"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FFT</w:t>
      </w:r>
    </w:p>
    <w:p w:rsidR="00022098" w:rsidRPr="00FE06B0" w:rsidRDefault="00022098"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ECG / RESP display</w:t>
      </w:r>
    </w:p>
    <w:p w:rsidR="00DD453C" w:rsidRPr="00FE06B0" w:rsidRDefault="006545F0"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The analysis tab also offers</w:t>
      </w:r>
      <w:r w:rsidR="008A40FE" w:rsidRPr="00FE06B0">
        <w:rPr>
          <w:rFonts w:ascii="Times New Roman" w:hAnsi="Times New Roman" w:cs="Times New Roman"/>
          <w:lang w:val="en-US"/>
        </w:rPr>
        <w:t xml:space="preserve"> </w:t>
      </w:r>
      <w:r w:rsidR="00022098" w:rsidRPr="00FE06B0">
        <w:rPr>
          <w:rFonts w:ascii="Times New Roman" w:hAnsi="Times New Roman" w:cs="Times New Roman"/>
          <w:lang w:val="en-US"/>
        </w:rPr>
        <w:t xml:space="preserve">various </w:t>
      </w:r>
      <w:r w:rsidR="008A40FE" w:rsidRPr="00FE06B0">
        <w:rPr>
          <w:rFonts w:ascii="Times New Roman" w:hAnsi="Times New Roman" w:cs="Times New Roman"/>
          <w:lang w:val="en-US"/>
        </w:rPr>
        <w:t>routines for visualizing the ra</w:t>
      </w:r>
      <w:r w:rsidR="00022098" w:rsidRPr="00FE06B0">
        <w:rPr>
          <w:rFonts w:ascii="Times New Roman" w:hAnsi="Times New Roman" w:cs="Times New Roman"/>
          <w:lang w:val="en-US"/>
        </w:rPr>
        <w:t>w data and performing filtering.</w:t>
      </w:r>
    </w:p>
    <w:p w:rsidR="00022098" w:rsidRPr="00FE06B0" w:rsidRDefault="00022098" w:rsidP="00FE06B0">
      <w:pPr>
        <w:pStyle w:val="ListParagraph"/>
        <w:numPr>
          <w:ilvl w:val="0"/>
          <w:numId w:val="8"/>
        </w:numPr>
        <w:ind w:left="0" w:firstLine="0"/>
        <w:jc w:val="both"/>
        <w:rPr>
          <w:rFonts w:ascii="Times New Roman" w:hAnsi="Times New Roman" w:cs="Times New Roman"/>
          <w:b/>
          <w:lang w:val="en-US"/>
        </w:rPr>
      </w:pPr>
      <w:r w:rsidRPr="00FE06B0">
        <w:rPr>
          <w:rFonts w:ascii="Times New Roman" w:hAnsi="Times New Roman" w:cs="Times New Roman"/>
          <w:b/>
          <w:lang w:val="en-US"/>
        </w:rPr>
        <w:t>Save Tab</w:t>
      </w:r>
      <w:r w:rsidR="00AB7266" w:rsidRPr="00FE06B0">
        <w:rPr>
          <w:rFonts w:ascii="Times New Roman" w:hAnsi="Times New Roman" w:cs="Times New Roman"/>
          <w:b/>
          <w:lang w:val="en-US"/>
        </w:rPr>
        <w:t xml:space="preserve"> </w:t>
      </w:r>
      <w:r w:rsidR="00FA1969" w:rsidRPr="00FE06B0">
        <w:rPr>
          <w:rFonts w:ascii="Times New Roman" w:hAnsi="Times New Roman" w:cs="Times New Roman"/>
          <w:lang w:val="en-US"/>
        </w:rPr>
        <w:t>(Fig.</w:t>
      </w:r>
      <w:r w:rsidR="00AB7266" w:rsidRPr="00FE06B0">
        <w:rPr>
          <w:rFonts w:ascii="Times New Roman" w:hAnsi="Times New Roman" w:cs="Times New Roman"/>
          <w:lang w:val="en-US"/>
        </w:rPr>
        <w:t xml:space="preserve"> </w:t>
      </w:r>
      <w:r w:rsidR="00DD453C" w:rsidRPr="00FE06B0">
        <w:rPr>
          <w:rFonts w:ascii="Times New Roman" w:hAnsi="Times New Roman" w:cs="Times New Roman"/>
          <w:lang w:val="en-US"/>
        </w:rPr>
        <w:t>9c</w:t>
      </w:r>
      <w:r w:rsidR="00AB7266" w:rsidRPr="00FE06B0">
        <w:rPr>
          <w:rFonts w:ascii="Times New Roman" w:hAnsi="Times New Roman" w:cs="Times New Roman"/>
          <w:lang w:val="en-US"/>
        </w:rPr>
        <w:t>)</w:t>
      </w:r>
    </w:p>
    <w:p w:rsidR="00AB7266" w:rsidRPr="00FE06B0" w:rsidRDefault="00022098"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The Save Tab provides the user options for choosing the file location and the name of the file that contains the data he wants to save for future analysis.</w:t>
      </w:r>
    </w:p>
    <w:p w:rsidR="00AB7266" w:rsidRPr="00FE06B0" w:rsidRDefault="00AB7266" w:rsidP="00FE06B0">
      <w:pPr>
        <w:pStyle w:val="ListParagraph"/>
        <w:numPr>
          <w:ilvl w:val="0"/>
          <w:numId w:val="8"/>
        </w:numPr>
        <w:ind w:left="0" w:firstLine="0"/>
        <w:jc w:val="both"/>
        <w:rPr>
          <w:rFonts w:ascii="Times New Roman" w:hAnsi="Times New Roman" w:cs="Times New Roman"/>
          <w:b/>
          <w:lang w:val="en-US"/>
        </w:rPr>
      </w:pPr>
      <w:r w:rsidRPr="00FE06B0">
        <w:rPr>
          <w:rFonts w:ascii="Times New Roman" w:hAnsi="Times New Roman" w:cs="Times New Roman"/>
          <w:b/>
          <w:lang w:val="en-US"/>
        </w:rPr>
        <w:t xml:space="preserve">Live ECG / RESP display Tab </w:t>
      </w:r>
      <w:r w:rsidR="00FA1969" w:rsidRPr="00FE06B0">
        <w:rPr>
          <w:rFonts w:ascii="Times New Roman" w:hAnsi="Times New Roman" w:cs="Times New Roman"/>
          <w:lang w:val="en-US"/>
        </w:rPr>
        <w:t>(Fig.</w:t>
      </w:r>
      <w:r w:rsidR="00DD453C" w:rsidRPr="00FE06B0">
        <w:rPr>
          <w:rFonts w:ascii="Times New Roman" w:hAnsi="Times New Roman" w:cs="Times New Roman"/>
          <w:lang w:val="en-US"/>
        </w:rPr>
        <w:t>9d</w:t>
      </w:r>
      <w:r w:rsidRPr="00FE06B0">
        <w:rPr>
          <w:rFonts w:ascii="Times New Roman" w:hAnsi="Times New Roman" w:cs="Times New Roman"/>
          <w:lang w:val="en-US"/>
        </w:rPr>
        <w:t>)</w:t>
      </w:r>
    </w:p>
    <w:p w:rsidR="001756B6" w:rsidRPr="00FE06B0" w:rsidRDefault="00AB7266"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In this Tab real-time ECG and Respiration data are shown. This tab also shows heart rate, respiration rate and lead-off information.</w:t>
      </w:r>
    </w:p>
    <w:p w:rsidR="00653DF5" w:rsidRPr="00FE06B0" w:rsidRDefault="00653DF5" w:rsidP="00FE06B0">
      <w:pPr>
        <w:pStyle w:val="ListParagraph"/>
        <w:ind w:left="0"/>
        <w:jc w:val="both"/>
        <w:rPr>
          <w:rFonts w:ascii="Times New Roman" w:hAnsi="Times New Roman" w:cs="Times New Roman"/>
          <w:lang w:val="en-US"/>
        </w:rPr>
      </w:pPr>
    </w:p>
    <w:p w:rsidR="006545F0" w:rsidRPr="00FE06B0" w:rsidRDefault="006545F0" w:rsidP="00FE06B0">
      <w:pPr>
        <w:pStyle w:val="ListParagraph"/>
        <w:numPr>
          <w:ilvl w:val="0"/>
          <w:numId w:val="2"/>
        </w:numPr>
        <w:ind w:left="0" w:firstLine="0"/>
        <w:jc w:val="both"/>
        <w:rPr>
          <w:rFonts w:ascii="Times New Roman" w:hAnsi="Times New Roman" w:cs="Times New Roman"/>
          <w:b/>
          <w:lang w:val="en-US"/>
        </w:rPr>
      </w:pPr>
      <w:r w:rsidRPr="00FE06B0">
        <w:rPr>
          <w:rFonts w:ascii="Times New Roman" w:hAnsi="Times New Roman" w:cs="Times New Roman"/>
          <w:b/>
          <w:lang w:val="en-US"/>
        </w:rPr>
        <w:t>The System operation in Comparison with a traditional System</w:t>
      </w:r>
    </w:p>
    <w:p w:rsidR="006545F0" w:rsidRPr="00FE06B0" w:rsidRDefault="006545F0" w:rsidP="00FE06B0">
      <w:pPr>
        <w:pStyle w:val="ListParagraph"/>
        <w:ind w:left="0"/>
        <w:jc w:val="both"/>
        <w:rPr>
          <w:rFonts w:ascii="Times New Roman" w:hAnsi="Times New Roman" w:cs="Times New Roman"/>
          <w:b/>
          <w:lang w:val="en-US"/>
        </w:rPr>
      </w:pPr>
    </w:p>
    <w:p w:rsidR="00D46469" w:rsidRPr="00FE06B0" w:rsidRDefault="006545F0"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In order</w:t>
      </w:r>
      <w:r w:rsidR="006D326E" w:rsidRPr="00FE06B0">
        <w:rPr>
          <w:rFonts w:ascii="Times New Roman" w:hAnsi="Times New Roman" w:cs="Times New Roman"/>
          <w:lang w:val="en-US"/>
        </w:rPr>
        <w:t xml:space="preserve"> to evaluate our system</w:t>
      </w:r>
      <w:r w:rsidR="00611D05" w:rsidRPr="00FE06B0">
        <w:rPr>
          <w:rFonts w:ascii="Times New Roman" w:hAnsi="Times New Roman" w:cs="Times New Roman"/>
          <w:lang w:val="en-US"/>
        </w:rPr>
        <w:t>’</w:t>
      </w:r>
      <w:r w:rsidR="006D326E" w:rsidRPr="00FE06B0">
        <w:rPr>
          <w:rFonts w:ascii="Times New Roman" w:hAnsi="Times New Roman" w:cs="Times New Roman"/>
          <w:lang w:val="en-US"/>
        </w:rPr>
        <w:t>s data</w:t>
      </w:r>
      <w:r w:rsidR="00611D05" w:rsidRPr="00FE06B0">
        <w:rPr>
          <w:rFonts w:ascii="Times New Roman" w:hAnsi="Times New Roman" w:cs="Times New Roman"/>
          <w:lang w:val="en-US"/>
        </w:rPr>
        <w:t>,</w:t>
      </w:r>
      <w:r w:rsidR="006D326E" w:rsidRPr="00FE06B0">
        <w:rPr>
          <w:rFonts w:ascii="Times New Roman" w:hAnsi="Times New Roman" w:cs="Times New Roman"/>
          <w:lang w:val="en-US"/>
        </w:rPr>
        <w:t xml:space="preserve"> an experiment was performed. Four healthy adult individuals took an ECG at the hospital with a traditional well established Electro-</w:t>
      </w:r>
      <w:r w:rsidR="006D326E" w:rsidRPr="00FE06B0">
        <w:rPr>
          <w:rFonts w:ascii="Times New Roman" w:hAnsi="Times New Roman" w:cs="Times New Roman"/>
          <w:lang w:val="en-US"/>
        </w:rPr>
        <w:lastRenderedPageBreak/>
        <w:t>cardiograph and the ADS1x9xECG-FE module.</w:t>
      </w:r>
      <w:r w:rsidR="00B21E52" w:rsidRPr="00FE06B0">
        <w:rPr>
          <w:rFonts w:ascii="Times New Roman" w:hAnsi="Times New Roman" w:cs="Times New Roman"/>
          <w:lang w:val="en-US"/>
        </w:rPr>
        <w:t xml:space="preserve"> While conducting the measurements the same leads</w:t>
      </w:r>
      <w:r w:rsidR="004C3F5F" w:rsidRPr="00FE06B0">
        <w:rPr>
          <w:rFonts w:ascii="Times New Roman" w:hAnsi="Times New Roman" w:cs="Times New Roman"/>
          <w:lang w:val="en-US"/>
        </w:rPr>
        <w:t xml:space="preserve"> </w:t>
      </w:r>
      <w:r w:rsidR="00B21E52" w:rsidRPr="00FE06B0">
        <w:rPr>
          <w:rFonts w:ascii="Times New Roman" w:hAnsi="Times New Roman" w:cs="Times New Roman"/>
          <w:lang w:val="en-US"/>
        </w:rPr>
        <w:t>were used for both systems.</w:t>
      </w:r>
      <w:r w:rsidR="00FA1969" w:rsidRPr="00FE06B0">
        <w:rPr>
          <w:rFonts w:ascii="Times New Roman" w:hAnsi="Times New Roman" w:cs="Times New Roman"/>
          <w:lang w:val="en-US"/>
        </w:rPr>
        <w:t xml:space="preserve"> A sample of this procedure is shown below.</w:t>
      </w:r>
      <w:r w:rsidR="00DE541F" w:rsidRPr="00FE06B0">
        <w:rPr>
          <w:rFonts w:ascii="Times New Roman" w:hAnsi="Times New Roman" w:cs="Times New Roman"/>
          <w:lang w:val="en-US"/>
        </w:rPr>
        <w:t xml:space="preserve"> The output of a traditional </w:t>
      </w:r>
      <w:r w:rsidR="00D46469" w:rsidRPr="00FE06B0">
        <w:rPr>
          <w:rFonts w:ascii="Times New Roman" w:hAnsi="Times New Roman" w:cs="Times New Roman"/>
          <w:lang w:val="en-US"/>
        </w:rPr>
        <w:t>Electrocardiograph is shown in Fig.1</w:t>
      </w:r>
      <w:r w:rsidR="00703048" w:rsidRPr="00FE06B0">
        <w:rPr>
          <w:rFonts w:ascii="Times New Roman" w:hAnsi="Times New Roman" w:cs="Times New Roman"/>
          <w:lang w:val="en-US"/>
        </w:rPr>
        <w:t>0</w:t>
      </w:r>
      <w:r w:rsidR="00D46469" w:rsidRPr="00FE06B0">
        <w:rPr>
          <w:rFonts w:ascii="Times New Roman" w:hAnsi="Times New Roman" w:cs="Times New Roman"/>
          <w:lang w:val="en-US"/>
        </w:rPr>
        <w:t xml:space="preserve">. </w:t>
      </w:r>
    </w:p>
    <w:p w:rsidR="00150D58" w:rsidRPr="00FE06B0" w:rsidRDefault="00653DF5" w:rsidP="00FE06B0">
      <w:pPr>
        <w:pStyle w:val="ListParagraph"/>
        <w:ind w:left="0"/>
        <w:jc w:val="both"/>
        <w:rPr>
          <w:rFonts w:ascii="Times New Roman" w:hAnsi="Times New Roman" w:cs="Times New Roman"/>
          <w:lang w:val="en-US"/>
        </w:rPr>
      </w:pPr>
      <w:r w:rsidRPr="00FE06B0">
        <w:rPr>
          <w:rFonts w:ascii="Times New Roman" w:hAnsi="Times New Roman" w:cs="Times New Roman"/>
          <w:lang w:val="en-US"/>
        </w:rPr>
        <w:t xml:space="preserve">The recording of dynamic </w:t>
      </w:r>
      <w:r w:rsidRPr="00FE06B0">
        <w:rPr>
          <w:rFonts w:ascii="Times New Roman" w:hAnsi="Times New Roman" w:cs="Times New Roman"/>
          <w:color w:val="000000"/>
          <w:lang w:val="en-US"/>
        </w:rPr>
        <w:t>electrocardiogram (ECG / EKG</w:t>
      </w:r>
      <w:r w:rsidRPr="00FE06B0">
        <w:rPr>
          <w:rFonts w:ascii="Times New Roman" w:hAnsi="Times New Roman" w:cs="Times New Roman"/>
          <w:lang w:val="en-US"/>
        </w:rPr>
        <w:t>) from various body points is reflected the conventional cardiograph in healthy subjects and similar digital mapping in the same healthy subjects in the same period. In surveying both the conventional and the digital analyzer EKG (ECG) is illustrative of the physiological characteristics of the ECG: the wave (wave) P, the complex (QRS) and wave (wave) T.</w:t>
      </w:r>
      <w:r w:rsidRPr="00FE06B0">
        <w:rPr>
          <w:rFonts w:ascii="Times New Roman" w:hAnsi="Times New Roman" w:cs="Times New Roman"/>
          <w:b/>
          <w:lang w:val="en-US"/>
        </w:rPr>
        <w:t xml:space="preserve"> </w:t>
      </w:r>
      <w:r w:rsidRPr="00FE06B0">
        <w:rPr>
          <w:rFonts w:ascii="Times New Roman" w:hAnsi="Times New Roman" w:cs="Times New Roman"/>
          <w:lang w:val="en-US"/>
        </w:rPr>
        <w:t xml:space="preserve">The </w:t>
      </w:r>
      <w:r w:rsidR="00D46469" w:rsidRPr="00FE06B0">
        <w:rPr>
          <w:rFonts w:ascii="Times New Roman" w:hAnsi="Times New Roman" w:cs="Times New Roman"/>
          <w:lang w:val="en-US"/>
        </w:rPr>
        <w:t>output of the system for the same person is shown in Fig.1</w:t>
      </w:r>
      <w:r w:rsidR="00703048" w:rsidRPr="00FE06B0">
        <w:rPr>
          <w:rFonts w:ascii="Times New Roman" w:hAnsi="Times New Roman" w:cs="Times New Roman"/>
          <w:lang w:val="en-US"/>
        </w:rPr>
        <w:t>1</w:t>
      </w:r>
      <w:r w:rsidR="00E22675" w:rsidRPr="00FE06B0">
        <w:rPr>
          <w:rFonts w:ascii="Times New Roman" w:hAnsi="Times New Roman" w:cs="Times New Roman"/>
          <w:lang w:val="en-US"/>
        </w:rPr>
        <w:t xml:space="preserve"> before filtering </w:t>
      </w:r>
      <w:r w:rsidR="00D46469" w:rsidRPr="00FE06B0">
        <w:rPr>
          <w:rFonts w:ascii="Times New Roman" w:hAnsi="Times New Roman" w:cs="Times New Roman"/>
          <w:lang w:val="en-US"/>
        </w:rPr>
        <w:t>and in Fig.1</w:t>
      </w:r>
      <w:r w:rsidR="00703048" w:rsidRPr="00FE06B0">
        <w:rPr>
          <w:rFonts w:ascii="Times New Roman" w:hAnsi="Times New Roman" w:cs="Times New Roman"/>
          <w:lang w:val="en-US"/>
        </w:rPr>
        <w:t>2</w:t>
      </w:r>
      <w:r w:rsidR="00D46469" w:rsidRPr="00FE06B0">
        <w:rPr>
          <w:rFonts w:ascii="Times New Roman" w:hAnsi="Times New Roman" w:cs="Times New Roman"/>
          <w:lang w:val="en-US"/>
        </w:rPr>
        <w:t xml:space="preserve"> the output after</w:t>
      </w:r>
      <w:r w:rsidR="00E22675" w:rsidRPr="00FE06B0">
        <w:rPr>
          <w:rFonts w:ascii="Times New Roman" w:hAnsi="Times New Roman" w:cs="Times New Roman"/>
          <w:lang w:val="en-US"/>
        </w:rPr>
        <w:t xml:space="preserve"> filtering is shown.</w:t>
      </w:r>
    </w:p>
    <w:p w:rsidR="00150D58" w:rsidRPr="00FE06B0" w:rsidRDefault="00150D58" w:rsidP="00195603">
      <w:pPr>
        <w:keepNext/>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5262880" cy="1362075"/>
            <wp:effectExtent l="0" t="0" r="0" b="0"/>
            <wp:docPr id="18" name="Picture 18" descr="D:\ECG-Thesis\MetrisisHospitalPaperScans\Iordanis 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G-Thesis\MetrisisHospitalPaperScans\Iordanis 4th.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880" cy="1362075"/>
                    </a:xfrm>
                    <a:prstGeom prst="rect">
                      <a:avLst/>
                    </a:prstGeom>
                    <a:noFill/>
                    <a:ln>
                      <a:noFill/>
                    </a:ln>
                  </pic:spPr>
                </pic:pic>
              </a:graphicData>
            </a:graphic>
          </wp:inline>
        </w:drawing>
      </w:r>
    </w:p>
    <w:p w:rsidR="00150D58" w:rsidRPr="00FE06B0" w:rsidRDefault="0030343A" w:rsidP="001756B6">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00150D58" w:rsidRPr="00FE06B0">
        <w:rPr>
          <w:rFonts w:ascii="Times New Roman" w:hAnsi="Times New Roman" w:cs="Times New Roman"/>
          <w:sz w:val="22"/>
          <w:szCs w:val="22"/>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rPr>
        <w:t>10</w:t>
      </w:r>
      <w:r w:rsidR="0087521E" w:rsidRPr="00FE06B0">
        <w:rPr>
          <w:rFonts w:ascii="Times New Roman" w:hAnsi="Times New Roman" w:cs="Times New Roman"/>
          <w:sz w:val="22"/>
          <w:szCs w:val="22"/>
        </w:rPr>
        <w:fldChar w:fldCharType="end"/>
      </w:r>
      <w:r w:rsidR="00150D58" w:rsidRPr="00FE06B0">
        <w:rPr>
          <w:rFonts w:ascii="Times New Roman" w:hAnsi="Times New Roman" w:cs="Times New Roman"/>
          <w:sz w:val="22"/>
          <w:szCs w:val="22"/>
          <w:lang w:val="en-US"/>
        </w:rPr>
        <w:t xml:space="preserve">: </w:t>
      </w:r>
      <w:proofErr w:type="gramStart"/>
      <w:r w:rsidR="00150D58" w:rsidRPr="00FE06B0">
        <w:rPr>
          <w:rFonts w:ascii="Times New Roman" w:hAnsi="Times New Roman" w:cs="Times New Roman"/>
          <w:sz w:val="22"/>
          <w:szCs w:val="22"/>
          <w:lang w:val="en-US"/>
        </w:rPr>
        <w:t>Subject  -</w:t>
      </w:r>
      <w:proofErr w:type="gramEnd"/>
      <w:r w:rsidR="00150D58" w:rsidRPr="00FE06B0">
        <w:rPr>
          <w:rFonts w:ascii="Times New Roman" w:hAnsi="Times New Roman" w:cs="Times New Roman"/>
          <w:sz w:val="22"/>
          <w:szCs w:val="22"/>
          <w:lang w:val="en-US"/>
        </w:rPr>
        <w:t xml:space="preserve"> Hospital ECG</w:t>
      </w:r>
    </w:p>
    <w:p w:rsidR="00150D58" w:rsidRPr="00FE06B0" w:rsidRDefault="00150D58" w:rsidP="00195603">
      <w:pPr>
        <w:keepNext/>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5273675" cy="2247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2247900"/>
                    </a:xfrm>
                    <a:prstGeom prst="rect">
                      <a:avLst/>
                    </a:prstGeom>
                    <a:noFill/>
                    <a:ln>
                      <a:noFill/>
                    </a:ln>
                  </pic:spPr>
                </pic:pic>
              </a:graphicData>
            </a:graphic>
          </wp:inline>
        </w:drawing>
      </w:r>
    </w:p>
    <w:p w:rsidR="00150D58" w:rsidRPr="00FE06B0" w:rsidRDefault="00150D58" w:rsidP="00195603">
      <w:pPr>
        <w:pStyle w:val="Caption"/>
        <w:jc w:val="center"/>
        <w:rPr>
          <w:rFonts w:ascii="Times New Roman" w:hAnsi="Times New Roman" w:cs="Times New Roman"/>
          <w:sz w:val="22"/>
          <w:szCs w:val="22"/>
          <w:lang w:val="en-US"/>
        </w:rPr>
      </w:pPr>
      <w:proofErr w:type="spellStart"/>
      <w:r w:rsidRPr="00FE06B0">
        <w:rPr>
          <w:rFonts w:ascii="Times New Roman" w:hAnsi="Times New Roman" w:cs="Times New Roman"/>
          <w:sz w:val="22"/>
          <w:szCs w:val="22"/>
        </w:rPr>
        <w:t>Figure</w:t>
      </w:r>
      <w:proofErr w:type="spellEnd"/>
      <w:r w:rsidRPr="00FE06B0">
        <w:rPr>
          <w:rFonts w:ascii="Times New Roman" w:hAnsi="Times New Roman" w:cs="Times New Roman"/>
          <w:sz w:val="22"/>
          <w:szCs w:val="22"/>
        </w:rPr>
        <w:t xml:space="preserve"> </w:t>
      </w:r>
      <w:r w:rsidR="00FA1969" w:rsidRPr="00FE06B0">
        <w:rPr>
          <w:rFonts w:ascii="Times New Roman" w:hAnsi="Times New Roman" w:cs="Times New Roman"/>
          <w:sz w:val="22"/>
          <w:szCs w:val="22"/>
          <w:lang w:val="en-US"/>
        </w:rPr>
        <w:t>1</w:t>
      </w:r>
      <w:r w:rsidR="00703048" w:rsidRPr="00FE06B0">
        <w:rPr>
          <w:rFonts w:ascii="Times New Roman" w:hAnsi="Times New Roman" w:cs="Times New Roman"/>
          <w:sz w:val="22"/>
          <w:szCs w:val="22"/>
          <w:lang w:val="en-US"/>
        </w:rPr>
        <w:t>1</w:t>
      </w:r>
      <w:r w:rsidR="00FA1969" w:rsidRPr="00FE06B0">
        <w:rPr>
          <w:rFonts w:ascii="Times New Roman" w:hAnsi="Times New Roman" w:cs="Times New Roman"/>
          <w:sz w:val="22"/>
          <w:szCs w:val="22"/>
          <w:lang w:val="en-US"/>
        </w:rPr>
        <w:t xml:space="preserve">: Subject </w:t>
      </w:r>
      <w:r w:rsidRPr="00FE06B0">
        <w:rPr>
          <w:rFonts w:ascii="Times New Roman" w:hAnsi="Times New Roman" w:cs="Times New Roman"/>
          <w:sz w:val="22"/>
          <w:szCs w:val="22"/>
          <w:lang w:val="en-US"/>
        </w:rPr>
        <w:t>- ADS1x9xECG</w:t>
      </w:r>
      <w:r w:rsidR="00E22675" w:rsidRPr="00FE06B0">
        <w:rPr>
          <w:rFonts w:ascii="Times New Roman" w:hAnsi="Times New Roman" w:cs="Times New Roman"/>
          <w:sz w:val="22"/>
          <w:szCs w:val="22"/>
          <w:lang w:val="en-US"/>
        </w:rPr>
        <w:t xml:space="preserve"> (raw)</w:t>
      </w:r>
    </w:p>
    <w:p w:rsidR="00E22675" w:rsidRPr="00FE06B0" w:rsidRDefault="00FF29AE" w:rsidP="00195603">
      <w:pPr>
        <w:keepNext/>
        <w:jc w:val="center"/>
        <w:rPr>
          <w:rFonts w:ascii="Times New Roman" w:hAnsi="Times New Roman" w:cs="Times New Roman"/>
        </w:rPr>
      </w:pPr>
      <w:r w:rsidRPr="00FE06B0">
        <w:rPr>
          <w:rFonts w:ascii="Times New Roman" w:hAnsi="Times New Roman" w:cs="Times New Roman"/>
          <w:noProof/>
          <w:lang w:eastAsia="el-GR"/>
        </w:rPr>
        <w:drawing>
          <wp:inline distT="0" distB="0" distL="0" distR="0">
            <wp:extent cx="5276850" cy="1057275"/>
            <wp:effectExtent l="0" t="0" r="0" b="0"/>
            <wp:docPr id="1" name="Εικόνα 1" descr="afterFilterIoarda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terFilterIoardani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057275"/>
                    </a:xfrm>
                    <a:prstGeom prst="rect">
                      <a:avLst/>
                    </a:prstGeom>
                    <a:noFill/>
                    <a:ln>
                      <a:noFill/>
                    </a:ln>
                  </pic:spPr>
                </pic:pic>
              </a:graphicData>
            </a:graphic>
          </wp:inline>
        </w:drawing>
      </w:r>
    </w:p>
    <w:p w:rsidR="004C3F5F" w:rsidRPr="00FE06B0" w:rsidRDefault="00E22675" w:rsidP="00195603">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1A63C6" w:rsidRPr="00FE06B0">
        <w:rPr>
          <w:rFonts w:ascii="Times New Roman" w:hAnsi="Times New Roman" w:cs="Times New Roman"/>
          <w:sz w:val="22"/>
          <w:szCs w:val="22"/>
          <w:lang w:val="en-US"/>
        </w:rPr>
        <w:t>12</w:t>
      </w:r>
      <w:r w:rsidRPr="00FE06B0">
        <w:rPr>
          <w:rFonts w:ascii="Times New Roman" w:hAnsi="Times New Roman" w:cs="Times New Roman"/>
          <w:sz w:val="22"/>
          <w:szCs w:val="22"/>
          <w:lang w:val="en-US"/>
        </w:rPr>
        <w:t>: Subject - ADS1x9xECG (After filtering)</w:t>
      </w:r>
    </w:p>
    <w:p w:rsidR="001D4130" w:rsidRPr="00FE06B0" w:rsidRDefault="001D4130" w:rsidP="001D4130">
      <w:pPr>
        <w:pStyle w:val="ListParagraph"/>
        <w:rPr>
          <w:rFonts w:ascii="Times New Roman" w:hAnsi="Times New Roman" w:cs="Times New Roman"/>
          <w:b/>
          <w:lang w:val="en-US"/>
        </w:rPr>
      </w:pPr>
      <w:r w:rsidRPr="00FE06B0">
        <w:rPr>
          <w:rFonts w:ascii="Times New Roman" w:hAnsi="Times New Roman" w:cs="Times New Roman"/>
          <w:noProof/>
          <w:lang w:eastAsia="el-GR"/>
        </w:rPr>
        <w:lastRenderedPageBreak/>
        <w:drawing>
          <wp:inline distT="0" distB="0" distL="0" distR="0">
            <wp:extent cx="5549265" cy="2514316"/>
            <wp:effectExtent l="0" t="0" r="0" b="0"/>
            <wp:docPr id="15" name="Εικόνα 15" descr="F:\iordanisWat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ordanisWaterNew.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070" cy="2521930"/>
                    </a:xfrm>
                    <a:prstGeom prst="rect">
                      <a:avLst/>
                    </a:prstGeom>
                    <a:noFill/>
                    <a:ln>
                      <a:noFill/>
                    </a:ln>
                  </pic:spPr>
                </pic:pic>
              </a:graphicData>
            </a:graphic>
          </wp:inline>
        </w:drawing>
      </w:r>
    </w:p>
    <w:p w:rsidR="001D4130" w:rsidRPr="00FE06B0" w:rsidRDefault="001D4130" w:rsidP="001D4130">
      <w:pPr>
        <w:pStyle w:val="Caption"/>
        <w:jc w:val="center"/>
        <w:rPr>
          <w:rFonts w:ascii="Times New Roman" w:hAnsi="Times New Roman" w:cs="Times New Roman"/>
          <w:sz w:val="22"/>
          <w:szCs w:val="22"/>
          <w:lang w:val="en-US"/>
        </w:rPr>
      </w:pPr>
      <w:r w:rsidRPr="00FE06B0">
        <w:rPr>
          <w:rFonts w:ascii="Times New Roman" w:hAnsi="Times New Roman" w:cs="Times New Roman"/>
          <w:sz w:val="22"/>
          <w:szCs w:val="22"/>
          <w:lang w:val="en-US"/>
        </w:rPr>
        <w:t xml:space="preserve">Figure </w:t>
      </w:r>
      <w:r w:rsidR="0087521E" w:rsidRPr="00FE06B0">
        <w:rPr>
          <w:rFonts w:ascii="Times New Roman" w:hAnsi="Times New Roman" w:cs="Times New Roman"/>
          <w:sz w:val="22"/>
          <w:szCs w:val="22"/>
        </w:rPr>
        <w:fldChar w:fldCharType="begin"/>
      </w:r>
      <w:r w:rsidRPr="00FE06B0">
        <w:rPr>
          <w:rFonts w:ascii="Times New Roman" w:hAnsi="Times New Roman" w:cs="Times New Roman"/>
          <w:sz w:val="22"/>
          <w:szCs w:val="22"/>
          <w:lang w:val="en-US"/>
        </w:rPr>
        <w:instrText xml:space="preserve"> SEQ Figure \* ARABIC </w:instrText>
      </w:r>
      <w:r w:rsidR="0087521E" w:rsidRPr="00FE06B0">
        <w:rPr>
          <w:rFonts w:ascii="Times New Roman" w:hAnsi="Times New Roman" w:cs="Times New Roman"/>
          <w:sz w:val="22"/>
          <w:szCs w:val="22"/>
        </w:rPr>
        <w:fldChar w:fldCharType="separate"/>
      </w:r>
      <w:r w:rsidR="0003254C" w:rsidRPr="00FE06B0">
        <w:rPr>
          <w:rFonts w:ascii="Times New Roman" w:hAnsi="Times New Roman" w:cs="Times New Roman"/>
          <w:noProof/>
          <w:sz w:val="22"/>
          <w:szCs w:val="22"/>
          <w:lang w:val="en-US"/>
        </w:rPr>
        <w:t>1</w:t>
      </w:r>
      <w:r w:rsidR="0087521E" w:rsidRPr="00FE06B0">
        <w:rPr>
          <w:rFonts w:ascii="Times New Roman" w:hAnsi="Times New Roman" w:cs="Times New Roman"/>
          <w:sz w:val="22"/>
          <w:szCs w:val="22"/>
        </w:rPr>
        <w:fldChar w:fldCharType="end"/>
      </w:r>
      <w:r w:rsidR="0030343A" w:rsidRPr="00FE06B0">
        <w:rPr>
          <w:rFonts w:ascii="Times New Roman" w:hAnsi="Times New Roman" w:cs="Times New Roman"/>
          <w:sz w:val="22"/>
          <w:szCs w:val="22"/>
          <w:lang w:val="en-US"/>
        </w:rPr>
        <w:t>3</w:t>
      </w:r>
      <w:r w:rsidRPr="00FE06B0">
        <w:rPr>
          <w:rFonts w:ascii="Times New Roman" w:hAnsi="Times New Roman" w:cs="Times New Roman"/>
          <w:sz w:val="22"/>
          <w:szCs w:val="22"/>
          <w:lang w:val="en-US"/>
        </w:rPr>
        <w:t>: Subject - ADS1x9xECG (with wearable textile electrodes)</w:t>
      </w:r>
    </w:p>
    <w:p w:rsidR="001D4130" w:rsidRPr="00FE06B0" w:rsidRDefault="001D4130" w:rsidP="001D4130">
      <w:pPr>
        <w:pStyle w:val="ListParagraph"/>
        <w:rPr>
          <w:rFonts w:ascii="Times New Roman" w:hAnsi="Times New Roman" w:cs="Times New Roman"/>
          <w:b/>
          <w:lang w:val="en-US"/>
        </w:rPr>
      </w:pPr>
    </w:p>
    <w:p w:rsidR="001D4130" w:rsidRPr="00FE06B0" w:rsidRDefault="001D4130" w:rsidP="00FE06B0">
      <w:pPr>
        <w:autoSpaceDE w:val="0"/>
        <w:autoSpaceDN w:val="0"/>
        <w:adjustRightInd w:val="0"/>
        <w:spacing w:after="0" w:line="240" w:lineRule="auto"/>
        <w:jc w:val="both"/>
        <w:rPr>
          <w:rFonts w:ascii="Times New Roman" w:hAnsi="Times New Roman" w:cs="Times New Roman"/>
          <w:lang w:val="en-US"/>
        </w:rPr>
      </w:pPr>
      <w:r w:rsidRPr="00FE06B0">
        <w:rPr>
          <w:rFonts w:ascii="Times New Roman" w:hAnsi="Times New Roman" w:cs="Times New Roman"/>
          <w:lang w:val="en-US"/>
        </w:rPr>
        <w:t>In our study the wearable textile electrodes record</w:t>
      </w:r>
      <w:r w:rsidR="00891342" w:rsidRPr="00FE06B0">
        <w:rPr>
          <w:rFonts w:ascii="Times New Roman" w:hAnsi="Times New Roman" w:cs="Times New Roman"/>
          <w:lang w:val="en-US"/>
        </w:rPr>
        <w:t>ed</w:t>
      </w:r>
      <w:r w:rsidR="007A5F11" w:rsidRPr="00FE06B0">
        <w:rPr>
          <w:rFonts w:ascii="Times New Roman" w:hAnsi="Times New Roman" w:cs="Times New Roman"/>
          <w:lang w:val="en-US"/>
        </w:rPr>
        <w:t xml:space="preserve"> the </w:t>
      </w:r>
      <w:r w:rsidRPr="00FE06B0">
        <w:rPr>
          <w:rFonts w:ascii="Times New Roman" w:hAnsi="Times New Roman" w:cs="Times New Roman"/>
          <w:lang w:val="en-US"/>
        </w:rPr>
        <w:t>ECG of a patient</w:t>
      </w:r>
      <w:r w:rsidR="007A5F11" w:rsidRPr="00FE06B0">
        <w:rPr>
          <w:rFonts w:ascii="Times New Roman" w:hAnsi="Times New Roman" w:cs="Times New Roman"/>
          <w:lang w:val="en-US"/>
        </w:rPr>
        <w:t xml:space="preserve"> </w:t>
      </w:r>
      <w:r w:rsidRPr="00FE06B0">
        <w:rPr>
          <w:rFonts w:ascii="Times New Roman" w:hAnsi="Times New Roman" w:cs="Times New Roman"/>
          <w:lang w:val="en-US"/>
        </w:rPr>
        <w:t>Comparing the leads of the ECG with the usual method</w:t>
      </w:r>
      <w:r w:rsidR="00606E42" w:rsidRPr="00FE06B0">
        <w:rPr>
          <w:rFonts w:ascii="Times New Roman" w:hAnsi="Times New Roman" w:cs="Times New Roman"/>
          <w:lang w:val="en-US"/>
        </w:rPr>
        <w:t xml:space="preserve"> </w:t>
      </w:r>
      <w:r w:rsidR="001A63C6" w:rsidRPr="00FE06B0">
        <w:rPr>
          <w:rFonts w:ascii="Times New Roman" w:hAnsi="Times New Roman" w:cs="Times New Roman"/>
          <w:lang w:val="en-US"/>
        </w:rPr>
        <w:t>F</w:t>
      </w:r>
      <w:r w:rsidR="00606E42" w:rsidRPr="00FE06B0">
        <w:rPr>
          <w:rFonts w:ascii="Times New Roman" w:hAnsi="Times New Roman" w:cs="Times New Roman"/>
          <w:lang w:val="en-US"/>
        </w:rPr>
        <w:t>ig</w:t>
      </w:r>
      <w:r w:rsidR="001A63C6" w:rsidRPr="00FE06B0">
        <w:rPr>
          <w:rFonts w:ascii="Times New Roman" w:hAnsi="Times New Roman" w:cs="Times New Roman"/>
          <w:lang w:val="en-US"/>
        </w:rPr>
        <w:t>.</w:t>
      </w:r>
      <w:r w:rsidR="00606E42" w:rsidRPr="00FE06B0">
        <w:rPr>
          <w:rFonts w:ascii="Times New Roman" w:hAnsi="Times New Roman" w:cs="Times New Roman"/>
          <w:lang w:val="en-US"/>
        </w:rPr>
        <w:t xml:space="preserve"> </w:t>
      </w:r>
      <w:r w:rsidRPr="00FE06B0">
        <w:rPr>
          <w:rFonts w:ascii="Times New Roman" w:hAnsi="Times New Roman" w:cs="Times New Roman"/>
          <w:lang w:val="en-US"/>
        </w:rPr>
        <w:t>1</w:t>
      </w:r>
      <w:r w:rsidR="00891342" w:rsidRPr="00FE06B0">
        <w:rPr>
          <w:rFonts w:ascii="Times New Roman" w:hAnsi="Times New Roman" w:cs="Times New Roman"/>
          <w:lang w:val="en-US"/>
        </w:rPr>
        <w:t>0</w:t>
      </w:r>
      <w:r w:rsidR="00606E42" w:rsidRPr="00FE06B0">
        <w:rPr>
          <w:rFonts w:ascii="Times New Roman" w:hAnsi="Times New Roman" w:cs="Times New Roman"/>
          <w:lang w:val="en-US"/>
        </w:rPr>
        <w:t xml:space="preserve"> </w:t>
      </w:r>
      <w:r w:rsidRPr="00FE06B0">
        <w:rPr>
          <w:rFonts w:ascii="Times New Roman" w:hAnsi="Times New Roman" w:cs="Times New Roman"/>
          <w:lang w:val="en-US"/>
        </w:rPr>
        <w:t>and the ECG from the textile electrodes fig 1</w:t>
      </w:r>
      <w:r w:rsidR="00891342" w:rsidRPr="00FE06B0">
        <w:rPr>
          <w:rFonts w:ascii="Times New Roman" w:hAnsi="Times New Roman" w:cs="Times New Roman"/>
          <w:lang w:val="en-US"/>
        </w:rPr>
        <w:t>3</w:t>
      </w:r>
      <w:r w:rsidRPr="00FE06B0">
        <w:rPr>
          <w:rFonts w:ascii="Times New Roman" w:hAnsi="Times New Roman" w:cs="Times New Roman"/>
          <w:lang w:val="en-US"/>
        </w:rPr>
        <w:t>,</w:t>
      </w:r>
      <w:r w:rsidR="00891342" w:rsidRPr="00FE06B0">
        <w:rPr>
          <w:rFonts w:ascii="Times New Roman" w:hAnsi="Times New Roman" w:cs="Times New Roman"/>
          <w:lang w:val="en-US"/>
        </w:rPr>
        <w:t xml:space="preserve"> </w:t>
      </w:r>
      <w:r w:rsidRPr="00FE06B0">
        <w:rPr>
          <w:rFonts w:ascii="Times New Roman" w:hAnsi="Times New Roman" w:cs="Times New Roman"/>
          <w:lang w:val="en-US"/>
        </w:rPr>
        <w:t xml:space="preserve">we can conclude that: </w:t>
      </w:r>
      <w:r w:rsidR="0003254C" w:rsidRPr="00FE06B0">
        <w:rPr>
          <w:rFonts w:ascii="Times New Roman" w:hAnsi="Times New Roman" w:cs="Times New Roman"/>
          <w:lang w:val="en-US"/>
        </w:rPr>
        <w:t xml:space="preserve">The heart </w:t>
      </w:r>
      <w:r w:rsidRPr="00FE06B0">
        <w:rPr>
          <w:rFonts w:ascii="Times New Roman" w:hAnsi="Times New Roman" w:cs="Times New Roman"/>
          <w:lang w:val="en-US"/>
        </w:rPr>
        <w:t>rate, the rhythm and t</w:t>
      </w:r>
      <w:r w:rsidR="00891342" w:rsidRPr="00FE06B0">
        <w:rPr>
          <w:rFonts w:ascii="Times New Roman" w:hAnsi="Times New Roman" w:cs="Times New Roman"/>
          <w:lang w:val="en-US"/>
        </w:rPr>
        <w:t>he scheme of QRS cardiac waves</w:t>
      </w:r>
      <w:r w:rsidRPr="00FE06B0">
        <w:rPr>
          <w:rFonts w:ascii="Times New Roman" w:hAnsi="Times New Roman" w:cs="Times New Roman"/>
          <w:lang w:val="en-US"/>
        </w:rPr>
        <w:t xml:space="preserve">, can </w:t>
      </w:r>
      <w:proofErr w:type="gramStart"/>
      <w:r w:rsidRPr="00FE06B0">
        <w:rPr>
          <w:rFonts w:ascii="Times New Roman" w:hAnsi="Times New Roman" w:cs="Times New Roman"/>
          <w:lang w:val="en-US"/>
        </w:rPr>
        <w:t>be  well</w:t>
      </w:r>
      <w:proofErr w:type="gramEnd"/>
      <w:r w:rsidRPr="00FE06B0">
        <w:rPr>
          <w:rFonts w:ascii="Times New Roman" w:hAnsi="Times New Roman" w:cs="Times New Roman"/>
          <w:lang w:val="en-US"/>
        </w:rPr>
        <w:t xml:space="preserve"> detected  and are  clearly  visible after the </w:t>
      </w:r>
      <w:r w:rsidR="00891342" w:rsidRPr="00FE06B0">
        <w:rPr>
          <w:rFonts w:ascii="Times New Roman" w:hAnsi="Times New Roman" w:cs="Times New Roman"/>
          <w:lang w:val="en-US"/>
        </w:rPr>
        <w:t>filtering</w:t>
      </w:r>
      <w:r w:rsidRPr="00FE06B0">
        <w:rPr>
          <w:rFonts w:ascii="Times New Roman" w:hAnsi="Times New Roman" w:cs="Times New Roman"/>
          <w:lang w:val="en-US"/>
        </w:rPr>
        <w:t>.</w:t>
      </w:r>
      <w:r w:rsidR="007A5F11" w:rsidRPr="00FE06B0">
        <w:rPr>
          <w:rFonts w:ascii="Times New Roman" w:hAnsi="Times New Roman" w:cs="Times New Roman"/>
          <w:lang w:val="en-US"/>
        </w:rPr>
        <w:t xml:space="preserve"> </w:t>
      </w:r>
      <w:r w:rsidRPr="00FE06B0">
        <w:rPr>
          <w:rFonts w:ascii="Times New Roman" w:hAnsi="Times New Roman" w:cs="Times New Roman"/>
          <w:lang w:val="en-US"/>
        </w:rPr>
        <w:t>The ECG</w:t>
      </w:r>
      <w:r w:rsidR="00891342" w:rsidRPr="00FE06B0">
        <w:rPr>
          <w:rFonts w:ascii="Times New Roman" w:hAnsi="Times New Roman" w:cs="Times New Roman"/>
          <w:lang w:val="en-US"/>
        </w:rPr>
        <w:t xml:space="preserve"> recorded with a textile sensor in a patient can help him </w:t>
      </w:r>
      <w:r w:rsidR="007A5F11" w:rsidRPr="00FE06B0">
        <w:rPr>
          <w:rFonts w:ascii="Times New Roman" w:hAnsi="Times New Roman" w:cs="Times New Roman"/>
          <w:lang w:val="en-US"/>
        </w:rPr>
        <w:t xml:space="preserve">to </w:t>
      </w:r>
      <w:r w:rsidRPr="00FE06B0">
        <w:rPr>
          <w:rFonts w:ascii="Times New Roman" w:hAnsi="Times New Roman" w:cs="Times New Roman"/>
          <w:lang w:val="en-US"/>
        </w:rPr>
        <w:t>seek help urgently, with an alarm system, which can send alarm information to clinicians or family members through wireless device (such as mobile phones and Bluetooth) whenever the patient meets an emergency. It is noteworthy that the false alarm may disturb clinicians and others, therefore the optical algorithms and the level of sensitivity of sensors should be taken into count.With specialized sensors and integrated sensing systems, wearable sensor systems</w:t>
      </w:r>
      <w:r w:rsidR="00891342" w:rsidRPr="00FE06B0">
        <w:rPr>
          <w:rFonts w:ascii="Times New Roman" w:hAnsi="Times New Roman" w:cs="Times New Roman"/>
          <w:lang w:val="en-US"/>
        </w:rPr>
        <w:t xml:space="preserve"> </w:t>
      </w:r>
      <w:r w:rsidRPr="00FE06B0">
        <w:rPr>
          <w:rFonts w:ascii="Times New Roman" w:hAnsi="Times New Roman" w:cs="Times New Roman"/>
          <w:lang w:val="en-US"/>
        </w:rPr>
        <w:t>can easily monitor the vital signs or physical parameters of an individual healthy or sick.</w:t>
      </w:r>
      <w:r w:rsidR="00891342" w:rsidRPr="00FE06B0">
        <w:rPr>
          <w:rFonts w:ascii="Times New Roman" w:hAnsi="Times New Roman" w:cs="Times New Roman"/>
          <w:lang w:val="en-US"/>
        </w:rPr>
        <w:t xml:space="preserve"> </w:t>
      </w:r>
      <w:r w:rsidRPr="00FE06B0">
        <w:rPr>
          <w:rFonts w:ascii="Times New Roman" w:hAnsi="Times New Roman" w:cs="Times New Roman"/>
          <w:lang w:val="en-US"/>
        </w:rPr>
        <w:t>In order to realize the wide application of this technology in our life some detailed technical matters still need to be improoved</w:t>
      </w:r>
      <w:r w:rsidR="00891342" w:rsidRPr="00FE06B0">
        <w:rPr>
          <w:rFonts w:ascii="Times New Roman" w:hAnsi="Times New Roman" w:cs="Times New Roman"/>
          <w:lang w:val="en-US"/>
        </w:rPr>
        <w:t xml:space="preserve"> </w:t>
      </w:r>
      <w:r w:rsidRPr="00FE06B0">
        <w:rPr>
          <w:rFonts w:ascii="Times New Roman" w:hAnsi="Times New Roman" w:cs="Times New Roman"/>
          <w:lang w:val="en-US"/>
        </w:rPr>
        <w:t>as the noise of the movements</w:t>
      </w:r>
      <w:r w:rsidR="00891342" w:rsidRPr="00FE06B0">
        <w:rPr>
          <w:rFonts w:ascii="Times New Roman" w:hAnsi="Times New Roman" w:cs="Times New Roman"/>
          <w:lang w:val="en-US"/>
        </w:rPr>
        <w:t xml:space="preserve"> of the individual</w:t>
      </w:r>
      <w:proofErr w:type="gramStart"/>
      <w:r w:rsidRPr="00FE06B0">
        <w:rPr>
          <w:rFonts w:ascii="Times New Roman" w:hAnsi="Times New Roman" w:cs="Times New Roman"/>
          <w:lang w:val="en-US"/>
        </w:rPr>
        <w:t>,the</w:t>
      </w:r>
      <w:proofErr w:type="gramEnd"/>
      <w:r w:rsidRPr="00FE06B0">
        <w:rPr>
          <w:rFonts w:ascii="Times New Roman" w:hAnsi="Times New Roman" w:cs="Times New Roman"/>
          <w:lang w:val="en-US"/>
        </w:rPr>
        <w:t xml:space="preserve"> protection of reliability of the the wearable sensors , which may be affected by many external influences ,etc  and the optimal choice of analytical algorithms for data in different applications.</w:t>
      </w:r>
    </w:p>
    <w:p w:rsidR="001D4130" w:rsidRPr="00FE06B0" w:rsidRDefault="001D4130" w:rsidP="00FE06B0">
      <w:pPr>
        <w:pStyle w:val="ListParagraph"/>
        <w:ind w:left="0"/>
        <w:rPr>
          <w:rFonts w:ascii="Times New Roman" w:hAnsi="Times New Roman" w:cs="Times New Roman"/>
          <w:b/>
          <w:lang w:val="en-US"/>
        </w:rPr>
      </w:pPr>
    </w:p>
    <w:p w:rsidR="003C76B9" w:rsidRPr="00FE06B0" w:rsidRDefault="00FE06B0" w:rsidP="00FE06B0">
      <w:pPr>
        <w:rPr>
          <w:rFonts w:ascii="Times New Roman" w:hAnsi="Times New Roman" w:cs="Times New Roman"/>
          <w:b/>
          <w:lang w:val="en-US"/>
        </w:rPr>
      </w:pPr>
      <w:r>
        <w:rPr>
          <w:rFonts w:ascii="Times New Roman" w:hAnsi="Times New Roman" w:cs="Times New Roman"/>
          <w:b/>
        </w:rPr>
        <w:t xml:space="preserve">5. </w:t>
      </w:r>
      <w:r w:rsidR="001A53EB" w:rsidRPr="00FE06B0">
        <w:rPr>
          <w:rFonts w:ascii="Times New Roman" w:hAnsi="Times New Roman" w:cs="Times New Roman"/>
          <w:b/>
          <w:lang w:val="en-US"/>
        </w:rPr>
        <w:t>Evaluation of Results</w:t>
      </w:r>
    </w:p>
    <w:p w:rsidR="003C76B9" w:rsidRPr="00FE06B0" w:rsidRDefault="003C76B9" w:rsidP="00BA6E6E">
      <w:pPr>
        <w:jc w:val="center"/>
        <w:rPr>
          <w:rFonts w:ascii="Times New Roman" w:hAnsi="Times New Roman" w:cs="Times New Roman"/>
          <w:b/>
          <w:lang w:val="en-US"/>
        </w:rPr>
      </w:pPr>
      <w:r w:rsidRPr="00FE06B0">
        <w:rPr>
          <w:rFonts w:ascii="Times New Roman" w:eastAsia="FreeSerif,Bold" w:hAnsi="Times New Roman" w:cs="Times New Roman"/>
          <w:b/>
          <w:bCs/>
          <w:noProof/>
          <w:lang w:eastAsia="el-GR"/>
        </w:rPr>
        <w:drawing>
          <wp:inline distT="0" distB="0" distL="0" distR="0">
            <wp:extent cx="4524375" cy="124777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223" cy="1262074"/>
                    </a:xfrm>
                    <a:prstGeom prst="rect">
                      <a:avLst/>
                    </a:prstGeom>
                    <a:noFill/>
                    <a:ln>
                      <a:noFill/>
                    </a:ln>
                  </pic:spPr>
                </pic:pic>
              </a:graphicData>
            </a:graphic>
          </wp:inline>
        </w:drawing>
      </w:r>
    </w:p>
    <w:p w:rsidR="003C76B9" w:rsidRPr="00FE06B0" w:rsidRDefault="003C76B9" w:rsidP="00BA6E6E">
      <w:pPr>
        <w:jc w:val="center"/>
        <w:rPr>
          <w:rFonts w:ascii="Times New Roman" w:hAnsi="Times New Roman" w:cs="Times New Roman"/>
          <w:b/>
          <w:lang w:val="en-US"/>
        </w:rPr>
      </w:pPr>
      <w:r w:rsidRPr="00FE06B0">
        <w:rPr>
          <w:rFonts w:ascii="Times New Roman" w:hAnsi="Times New Roman" w:cs="Times New Roman"/>
          <w:b/>
          <w:noProof/>
          <w:lang w:eastAsia="el-GR"/>
        </w:rPr>
        <w:drawing>
          <wp:inline distT="0" distB="0" distL="0" distR="0">
            <wp:extent cx="2400300" cy="10858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358" cy="1105781"/>
                    </a:xfrm>
                    <a:prstGeom prst="rect">
                      <a:avLst/>
                    </a:prstGeom>
                    <a:noFill/>
                    <a:ln>
                      <a:noFill/>
                    </a:ln>
                  </pic:spPr>
                </pic:pic>
              </a:graphicData>
            </a:graphic>
          </wp:inline>
        </w:drawing>
      </w:r>
      <w:r w:rsidR="00050859" w:rsidRPr="00FE06B0">
        <w:rPr>
          <w:rFonts w:ascii="Times New Roman" w:hAnsi="Times New Roman" w:cs="Times New Roman"/>
          <w:b/>
          <w:noProof/>
          <w:lang w:eastAsia="el-GR"/>
        </w:rPr>
        <w:drawing>
          <wp:inline distT="0" distB="0" distL="0" distR="0">
            <wp:extent cx="1390650" cy="95123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23" cy="961198"/>
                    </a:xfrm>
                    <a:prstGeom prst="rect">
                      <a:avLst/>
                    </a:prstGeom>
                    <a:noFill/>
                    <a:ln>
                      <a:noFill/>
                    </a:ln>
                  </pic:spPr>
                </pic:pic>
              </a:graphicData>
            </a:graphic>
          </wp:inline>
        </w:drawing>
      </w:r>
    </w:p>
    <w:p w:rsidR="00050859" w:rsidRPr="00FE06B0" w:rsidRDefault="00050859" w:rsidP="00BA6E6E">
      <w:pPr>
        <w:jc w:val="center"/>
        <w:rPr>
          <w:rFonts w:ascii="Times New Roman" w:hAnsi="Times New Roman" w:cs="Times New Roman"/>
          <w:b/>
          <w:lang w:val="en-US"/>
        </w:rPr>
      </w:pPr>
      <w:r w:rsidRPr="00FE06B0">
        <w:rPr>
          <w:rFonts w:ascii="Times New Roman" w:eastAsia="FreeSerif,Bold" w:hAnsi="Times New Roman" w:cs="Times New Roman"/>
          <w:b/>
          <w:bCs/>
          <w:noProof/>
          <w:lang w:eastAsia="el-GR"/>
        </w:rPr>
        <w:lastRenderedPageBreak/>
        <w:drawing>
          <wp:inline distT="0" distB="0" distL="0" distR="0">
            <wp:extent cx="3114675" cy="990600"/>
            <wp:effectExtent l="0" t="0" r="0" b="0"/>
            <wp:docPr id="6" name="Picture 1" descr="C:\Users\aggelos\Desktop\rassbe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gelos\Desktop\rassberri.jpg"/>
                    <pic:cNvPicPr>
                      <a:picLocks noChangeAspect="1" noChangeArrowheads="1"/>
                    </pic:cNvPicPr>
                  </pic:nvPicPr>
                  <pic:blipFill>
                    <a:blip r:embed="rId26" cstate="print"/>
                    <a:srcRect/>
                    <a:stretch>
                      <a:fillRect/>
                    </a:stretch>
                  </pic:blipFill>
                  <pic:spPr bwMode="auto">
                    <a:xfrm>
                      <a:off x="0" y="0"/>
                      <a:ext cx="3114675" cy="990600"/>
                    </a:xfrm>
                    <a:prstGeom prst="rect">
                      <a:avLst/>
                    </a:prstGeom>
                    <a:noFill/>
                    <a:ln w="9525">
                      <a:noFill/>
                      <a:miter lim="800000"/>
                      <a:headEnd/>
                      <a:tailEnd/>
                    </a:ln>
                  </pic:spPr>
                </pic:pic>
              </a:graphicData>
            </a:graphic>
          </wp:inline>
        </w:drawing>
      </w:r>
    </w:p>
    <w:p w:rsidR="00050859" w:rsidRPr="00FE06B0" w:rsidRDefault="001D4130" w:rsidP="001D4130">
      <w:pPr>
        <w:pStyle w:val="Caption"/>
        <w:jc w:val="center"/>
        <w:rPr>
          <w:rFonts w:ascii="Times New Roman" w:hAnsi="Times New Roman" w:cs="Times New Roman"/>
          <w:i w:val="0"/>
          <w:sz w:val="22"/>
          <w:szCs w:val="22"/>
          <w:lang w:val="en-US"/>
        </w:rPr>
      </w:pPr>
      <w:r w:rsidRPr="00FE06B0">
        <w:rPr>
          <w:rFonts w:ascii="Times New Roman" w:hAnsi="Times New Roman" w:cs="Times New Roman"/>
          <w:sz w:val="22"/>
          <w:szCs w:val="22"/>
          <w:lang w:val="en-US"/>
        </w:rPr>
        <w:t>Figure</w:t>
      </w:r>
      <w:r w:rsidR="001A63C6" w:rsidRPr="00FE06B0">
        <w:rPr>
          <w:rFonts w:ascii="Times New Roman" w:hAnsi="Times New Roman" w:cs="Times New Roman"/>
          <w:sz w:val="22"/>
          <w:szCs w:val="22"/>
          <w:lang w:val="en-US"/>
        </w:rPr>
        <w:t xml:space="preserve"> </w:t>
      </w:r>
      <w:r w:rsidR="0087521E" w:rsidRPr="00FE06B0">
        <w:rPr>
          <w:rFonts w:ascii="Times New Roman" w:hAnsi="Times New Roman" w:cs="Times New Roman"/>
          <w:i w:val="0"/>
          <w:sz w:val="22"/>
          <w:szCs w:val="22"/>
        </w:rPr>
        <w:fldChar w:fldCharType="begin"/>
      </w:r>
      <w:r w:rsidRPr="00FE06B0">
        <w:rPr>
          <w:rFonts w:ascii="Times New Roman" w:hAnsi="Times New Roman" w:cs="Times New Roman"/>
          <w:i w:val="0"/>
          <w:sz w:val="22"/>
          <w:szCs w:val="22"/>
          <w:lang w:val="en-US"/>
        </w:rPr>
        <w:instrText xml:space="preserve"> SEQ Figure \* ARABIC </w:instrText>
      </w:r>
      <w:r w:rsidR="0087521E" w:rsidRPr="00FE06B0">
        <w:rPr>
          <w:rFonts w:ascii="Times New Roman" w:hAnsi="Times New Roman" w:cs="Times New Roman"/>
          <w:i w:val="0"/>
          <w:sz w:val="22"/>
          <w:szCs w:val="22"/>
        </w:rPr>
        <w:fldChar w:fldCharType="separate"/>
      </w:r>
      <w:r w:rsidR="0003254C" w:rsidRPr="00FE06B0">
        <w:rPr>
          <w:rFonts w:ascii="Times New Roman" w:hAnsi="Times New Roman" w:cs="Times New Roman"/>
          <w:i w:val="0"/>
          <w:noProof/>
          <w:sz w:val="22"/>
          <w:szCs w:val="22"/>
          <w:lang w:val="en-US"/>
        </w:rPr>
        <w:t>1</w:t>
      </w:r>
      <w:r w:rsidR="0030343A" w:rsidRPr="00FE06B0">
        <w:rPr>
          <w:rFonts w:ascii="Times New Roman" w:hAnsi="Times New Roman" w:cs="Times New Roman"/>
          <w:i w:val="0"/>
          <w:noProof/>
          <w:sz w:val="22"/>
          <w:szCs w:val="22"/>
          <w:lang w:val="en-US"/>
        </w:rPr>
        <w:t>4</w:t>
      </w:r>
      <w:r w:rsidR="0087521E" w:rsidRPr="00FE06B0">
        <w:rPr>
          <w:rFonts w:ascii="Times New Roman" w:hAnsi="Times New Roman" w:cs="Times New Roman"/>
          <w:i w:val="0"/>
          <w:sz w:val="22"/>
          <w:szCs w:val="22"/>
        </w:rPr>
        <w:fldChar w:fldCharType="end"/>
      </w:r>
      <w:r w:rsidRPr="00FE06B0">
        <w:rPr>
          <w:rFonts w:ascii="Times New Roman" w:hAnsi="Times New Roman" w:cs="Times New Roman"/>
          <w:i w:val="0"/>
          <w:sz w:val="22"/>
          <w:szCs w:val="22"/>
          <w:lang w:val="en-US"/>
        </w:rPr>
        <w:t>: The Raspberry Unit and the communication scheme</w:t>
      </w:r>
      <w:r w:rsidRPr="00FE06B0">
        <w:rPr>
          <w:rFonts w:ascii="Times New Roman" w:hAnsi="Times New Roman" w:cs="Times New Roman"/>
          <w:sz w:val="22"/>
          <w:szCs w:val="22"/>
          <w:lang w:val="en-US"/>
        </w:rPr>
        <w:t xml:space="preserve"> </w:t>
      </w:r>
    </w:p>
    <w:p w:rsidR="00AB7ADD" w:rsidRPr="00FE06B0" w:rsidRDefault="00050859" w:rsidP="00FE06B0">
      <w:pPr>
        <w:jc w:val="both"/>
        <w:rPr>
          <w:rFonts w:ascii="Times New Roman" w:hAnsi="Times New Roman" w:cs="Times New Roman"/>
          <w:lang w:val="en-US"/>
        </w:rPr>
      </w:pPr>
      <w:r w:rsidRPr="00FE06B0">
        <w:rPr>
          <w:rFonts w:ascii="Times New Roman" w:hAnsi="Times New Roman" w:cs="Times New Roman"/>
          <w:lang w:val="en-US"/>
        </w:rPr>
        <w:t>The display and evaluation of the measurements may be executed in a local station (Raspberry Pi) or in a central evaluation unit (Fig. 1</w:t>
      </w:r>
      <w:r w:rsidR="001A63C6" w:rsidRPr="00FE06B0">
        <w:rPr>
          <w:rFonts w:ascii="Times New Roman" w:hAnsi="Times New Roman" w:cs="Times New Roman"/>
          <w:lang w:val="en-US"/>
        </w:rPr>
        <w:t>4</w:t>
      </w:r>
      <w:r w:rsidRPr="00FE06B0">
        <w:rPr>
          <w:rFonts w:ascii="Times New Roman" w:hAnsi="Times New Roman" w:cs="Times New Roman"/>
          <w:lang w:val="en-US"/>
        </w:rPr>
        <w:t xml:space="preserve">). The Raspberry Pi is a </w:t>
      </w:r>
      <w:r w:rsidR="00E35145" w:rsidRPr="00FE06B0">
        <w:rPr>
          <w:rFonts w:ascii="Times New Roman" w:hAnsi="Times New Roman" w:cs="Times New Roman"/>
          <w:lang w:val="en-US"/>
        </w:rPr>
        <w:t>web server i.e. a computer with dimension</w:t>
      </w:r>
      <w:r w:rsidR="001A63C6" w:rsidRPr="00FE06B0">
        <w:rPr>
          <w:rFonts w:ascii="Times New Roman" w:hAnsi="Times New Roman" w:cs="Times New Roman"/>
          <w:lang w:val="en-US"/>
        </w:rPr>
        <w:t>s</w:t>
      </w:r>
      <w:r w:rsidR="00E35145" w:rsidRPr="00FE06B0">
        <w:rPr>
          <w:rFonts w:ascii="Times New Roman" w:hAnsi="Times New Roman" w:cs="Times New Roman"/>
          <w:lang w:val="en-US"/>
        </w:rPr>
        <w:t xml:space="preserve"> of a credit card</w:t>
      </w:r>
      <w:r w:rsidR="00155AA7" w:rsidRPr="00FE06B0">
        <w:rPr>
          <w:rFonts w:ascii="Times New Roman" w:hAnsi="Times New Roman" w:cs="Times New Roman"/>
          <w:lang w:val="en-US"/>
        </w:rPr>
        <w:t>,</w:t>
      </w:r>
      <w:r w:rsidR="00E35145" w:rsidRPr="00FE06B0">
        <w:rPr>
          <w:rFonts w:ascii="Times New Roman" w:hAnsi="Times New Roman" w:cs="Times New Roman"/>
          <w:lang w:val="en-US"/>
        </w:rPr>
        <w:t xml:space="preserve"> that may be connected directly to a display (computer or </w:t>
      </w:r>
      <w:r w:rsidR="001B76F5" w:rsidRPr="00FE06B0">
        <w:rPr>
          <w:rFonts w:ascii="Times New Roman" w:hAnsi="Times New Roman" w:cs="Times New Roman"/>
          <w:lang w:val="en-US"/>
        </w:rPr>
        <w:t>TV</w:t>
      </w:r>
      <w:r w:rsidR="00E35145" w:rsidRPr="00FE06B0">
        <w:rPr>
          <w:rFonts w:ascii="Times New Roman" w:hAnsi="Times New Roman" w:cs="Times New Roman"/>
          <w:lang w:val="en-US"/>
        </w:rPr>
        <w:t>)</w:t>
      </w:r>
      <w:r w:rsidR="00155AA7" w:rsidRPr="00FE06B0">
        <w:rPr>
          <w:rFonts w:ascii="Times New Roman" w:hAnsi="Times New Roman" w:cs="Times New Roman"/>
          <w:lang w:val="en-US"/>
        </w:rPr>
        <w:t xml:space="preserve"> and using a keyboard and/or </w:t>
      </w:r>
      <w:r w:rsidR="001A63C6" w:rsidRPr="00FE06B0">
        <w:rPr>
          <w:rFonts w:ascii="Times New Roman" w:hAnsi="Times New Roman" w:cs="Times New Roman"/>
          <w:lang w:val="en-US"/>
        </w:rPr>
        <w:t xml:space="preserve">a </w:t>
      </w:r>
      <w:r w:rsidR="00155AA7" w:rsidRPr="00FE06B0">
        <w:rPr>
          <w:rFonts w:ascii="Times New Roman" w:hAnsi="Times New Roman" w:cs="Times New Roman"/>
          <w:lang w:val="en-US"/>
        </w:rPr>
        <w:t>mouse we can program its operation. The operating system of the Raspberry is a Linux version (Rasbian).</w:t>
      </w:r>
      <w:r w:rsidR="00D011C5" w:rsidRPr="00FE06B0">
        <w:rPr>
          <w:rFonts w:ascii="Times New Roman" w:hAnsi="Times New Roman" w:cs="Times New Roman"/>
          <w:lang w:val="en-US"/>
        </w:rPr>
        <w:t xml:space="preserve"> The data may be stored</w:t>
      </w:r>
      <w:r w:rsidR="00D6541D" w:rsidRPr="00FE06B0">
        <w:rPr>
          <w:rFonts w:ascii="Times New Roman" w:hAnsi="Times New Roman" w:cs="Times New Roman"/>
          <w:lang w:val="en-US"/>
        </w:rPr>
        <w:t xml:space="preserve"> in the R</w:t>
      </w:r>
      <w:r w:rsidR="00D011C5" w:rsidRPr="00FE06B0">
        <w:rPr>
          <w:rFonts w:ascii="Times New Roman" w:hAnsi="Times New Roman" w:cs="Times New Roman"/>
          <w:lang w:val="en-US"/>
        </w:rPr>
        <w:t xml:space="preserve">aspberry </w:t>
      </w:r>
      <w:r w:rsidR="001A63C6" w:rsidRPr="00FE06B0">
        <w:rPr>
          <w:rFonts w:ascii="Times New Roman" w:hAnsi="Times New Roman" w:cs="Times New Roman"/>
          <w:lang w:val="en-US"/>
        </w:rPr>
        <w:t xml:space="preserve">is </w:t>
      </w:r>
      <w:r w:rsidR="00D011C5" w:rsidRPr="00FE06B0">
        <w:rPr>
          <w:rFonts w:ascii="Times New Roman" w:hAnsi="Times New Roman" w:cs="Times New Roman"/>
          <w:lang w:val="en-US"/>
        </w:rPr>
        <w:t xml:space="preserve">memory or may be transmitted to a central evaluation unit through web.  </w:t>
      </w:r>
    </w:p>
    <w:p w:rsidR="00B51EF0" w:rsidRPr="00FE06B0" w:rsidRDefault="00B51EF0" w:rsidP="00FE06B0">
      <w:pPr>
        <w:pStyle w:val="ListParagraph"/>
        <w:numPr>
          <w:ilvl w:val="0"/>
          <w:numId w:val="2"/>
        </w:numPr>
        <w:ind w:leftChars="63" w:left="139" w:firstLine="0"/>
        <w:jc w:val="both"/>
        <w:rPr>
          <w:rFonts w:ascii="Times New Roman" w:hAnsi="Times New Roman" w:cs="Times New Roman"/>
          <w:b/>
          <w:lang w:val="en-US"/>
        </w:rPr>
      </w:pPr>
      <w:r w:rsidRPr="00FE06B0">
        <w:rPr>
          <w:rFonts w:ascii="Times New Roman" w:hAnsi="Times New Roman" w:cs="Times New Roman"/>
          <w:b/>
          <w:lang w:val="en-US"/>
        </w:rPr>
        <w:t>Conclusion</w:t>
      </w:r>
    </w:p>
    <w:p w:rsidR="00B51EF0" w:rsidRPr="00FE06B0" w:rsidRDefault="00B51EF0" w:rsidP="00FE06B0">
      <w:pPr>
        <w:jc w:val="both"/>
        <w:rPr>
          <w:rFonts w:ascii="Times New Roman" w:hAnsi="Times New Roman" w:cs="Times New Roman"/>
          <w:lang w:val="en-US"/>
        </w:rPr>
      </w:pPr>
      <w:r w:rsidRPr="00FE06B0">
        <w:rPr>
          <w:rFonts w:ascii="Times New Roman" w:hAnsi="Times New Roman" w:cs="Times New Roman"/>
          <w:lang w:val="en-US"/>
        </w:rPr>
        <w:t xml:space="preserve">New technology equipment can integrate even more functions in even more effective kits in order to perform traditional activities like ECG acquisition </w:t>
      </w:r>
      <w:r w:rsidR="008A77A1" w:rsidRPr="00FE06B0">
        <w:rPr>
          <w:rFonts w:ascii="Times New Roman" w:hAnsi="Times New Roman" w:cs="Times New Roman"/>
          <w:lang w:val="en-US"/>
        </w:rPr>
        <w:t>and evaluation. The proposed configuration takes ElectroCardioGrams that may be stored local</w:t>
      </w:r>
      <w:r w:rsidR="002D4957" w:rsidRPr="00FE06B0">
        <w:rPr>
          <w:rFonts w:ascii="Times New Roman" w:hAnsi="Times New Roman" w:cs="Times New Roman"/>
          <w:lang w:val="en-US"/>
        </w:rPr>
        <w:t>l</w:t>
      </w:r>
      <w:r w:rsidR="008A77A1" w:rsidRPr="00FE06B0">
        <w:rPr>
          <w:rFonts w:ascii="Times New Roman" w:hAnsi="Times New Roman" w:cs="Times New Roman"/>
          <w:lang w:val="en-US"/>
        </w:rPr>
        <w:t>y in a web server or transmitted to a central evaluation unit. This ensures instant detection</w:t>
      </w:r>
      <w:r w:rsidR="002D4957" w:rsidRPr="00FE06B0">
        <w:rPr>
          <w:rFonts w:ascii="Times New Roman" w:hAnsi="Times New Roman" w:cs="Times New Roman"/>
          <w:lang w:val="en-US"/>
        </w:rPr>
        <w:t xml:space="preserve"> of malfunctions</w:t>
      </w:r>
      <w:r w:rsidR="008A77A1" w:rsidRPr="00FE06B0">
        <w:rPr>
          <w:rFonts w:ascii="Times New Roman" w:hAnsi="Times New Roman" w:cs="Times New Roman"/>
          <w:lang w:val="en-US"/>
        </w:rPr>
        <w:t xml:space="preserve"> local</w:t>
      </w:r>
      <w:r w:rsidR="002D4957" w:rsidRPr="00FE06B0">
        <w:rPr>
          <w:rFonts w:ascii="Times New Roman" w:hAnsi="Times New Roman" w:cs="Times New Roman"/>
          <w:lang w:val="en-US"/>
        </w:rPr>
        <w:t>l</w:t>
      </w:r>
      <w:r w:rsidR="008A77A1" w:rsidRPr="00FE06B0">
        <w:rPr>
          <w:rFonts w:ascii="Times New Roman" w:hAnsi="Times New Roman" w:cs="Times New Roman"/>
          <w:lang w:val="en-US"/>
        </w:rPr>
        <w:t xml:space="preserve">y or through remote users. </w:t>
      </w:r>
    </w:p>
    <w:p w:rsidR="00E25DBE" w:rsidRPr="00FE06B0" w:rsidRDefault="00E25DBE" w:rsidP="00FE06B0">
      <w:pPr>
        <w:pStyle w:val="TTPSectionHeading"/>
        <w:spacing w:before="0" w:after="0"/>
        <w:rPr>
          <w:sz w:val="22"/>
          <w:szCs w:val="22"/>
          <w:lang w:eastAsia="zh-CN"/>
        </w:rPr>
      </w:pPr>
      <w:r w:rsidRPr="00FE06B0">
        <w:rPr>
          <w:sz w:val="22"/>
          <w:szCs w:val="22"/>
          <w:lang w:eastAsia="zh-CN"/>
        </w:rPr>
        <w:t>Acknowledgements</w:t>
      </w:r>
    </w:p>
    <w:p w:rsidR="00E25DBE" w:rsidRPr="00FE06B0" w:rsidRDefault="00E25DBE" w:rsidP="00FE06B0">
      <w:pPr>
        <w:adjustRightInd w:val="0"/>
        <w:jc w:val="both"/>
        <w:rPr>
          <w:rFonts w:ascii="Times New Roman" w:hAnsi="Times New Roman" w:cs="Times New Roman"/>
          <w:lang w:val="en-US"/>
        </w:rPr>
      </w:pPr>
      <w:r w:rsidRPr="00FE06B0">
        <w:rPr>
          <w:rFonts w:ascii="Times New Roman" w:hAnsi="Times New Roman" w:cs="Times New Roman"/>
          <w:lang w:val="en-US"/>
        </w:rPr>
        <w:t>This research is implemented through Archimedes III, Operational Program "Education and Lifelong Learning" and is co-financed by the European Un</w:t>
      </w:r>
      <w:r w:rsidR="007A5F11" w:rsidRPr="00FE06B0">
        <w:rPr>
          <w:rFonts w:ascii="Times New Roman" w:hAnsi="Times New Roman" w:cs="Times New Roman"/>
          <w:lang w:val="en-US"/>
        </w:rPr>
        <w:t xml:space="preserve">ion (European Social Fund) and </w:t>
      </w:r>
      <w:r w:rsidRPr="00FE06B0">
        <w:rPr>
          <w:rFonts w:ascii="Times New Roman" w:hAnsi="Times New Roman" w:cs="Times New Roman"/>
          <w:lang w:val="en-US"/>
        </w:rPr>
        <w:t>Greek national funds.</w:t>
      </w:r>
    </w:p>
    <w:p w:rsidR="00B51EF0" w:rsidRPr="00FE06B0" w:rsidRDefault="00E25DBE" w:rsidP="00FE06B0">
      <w:pPr>
        <w:jc w:val="both"/>
        <w:rPr>
          <w:rFonts w:ascii="Times New Roman" w:hAnsi="Times New Roman" w:cs="Times New Roman"/>
          <w:lang w:val="en-US"/>
        </w:rPr>
      </w:pPr>
      <w:r w:rsidRPr="00FE06B0">
        <w:rPr>
          <w:rFonts w:ascii="Times New Roman" w:hAnsi="Times New Roman" w:cs="Times New Roman"/>
          <w:lang w:val="en-US"/>
        </w:rPr>
        <w:t>The authors would like to thank very much the post-graduate student K. E</w:t>
      </w:r>
      <w:r w:rsidR="00BA6E6E" w:rsidRPr="00FE06B0">
        <w:rPr>
          <w:rFonts w:ascii="Times New Roman" w:hAnsi="Times New Roman" w:cs="Times New Roman"/>
          <w:lang w:val="en-US"/>
        </w:rPr>
        <w:t>f</w:t>
      </w:r>
      <w:r w:rsidRPr="00FE06B0">
        <w:rPr>
          <w:rFonts w:ascii="Times New Roman" w:hAnsi="Times New Roman" w:cs="Times New Roman"/>
          <w:lang w:val="en-US"/>
        </w:rPr>
        <w:t>fr</w:t>
      </w:r>
      <w:r w:rsidR="00BA6E6E" w:rsidRPr="00FE06B0">
        <w:rPr>
          <w:rFonts w:ascii="Times New Roman" w:hAnsi="Times New Roman" w:cs="Times New Roman"/>
          <w:lang w:val="en-US"/>
        </w:rPr>
        <w:t>ai</w:t>
      </w:r>
      <w:r w:rsidRPr="00FE06B0">
        <w:rPr>
          <w:rFonts w:ascii="Times New Roman" w:hAnsi="Times New Roman" w:cs="Times New Roman"/>
          <w:lang w:val="en-US"/>
        </w:rPr>
        <w:t>m</w:t>
      </w:r>
      <w:r w:rsidR="00BA6E6E" w:rsidRPr="00FE06B0">
        <w:rPr>
          <w:rFonts w:ascii="Times New Roman" w:hAnsi="Times New Roman" w:cs="Times New Roman"/>
          <w:lang w:val="en-US"/>
        </w:rPr>
        <w:t>i</w:t>
      </w:r>
      <w:r w:rsidRPr="00FE06B0">
        <w:rPr>
          <w:rFonts w:ascii="Times New Roman" w:hAnsi="Times New Roman" w:cs="Times New Roman"/>
          <w:lang w:val="en-US"/>
        </w:rPr>
        <w:t xml:space="preserve">dis for very efficient efforts in implementation of </w:t>
      </w:r>
      <w:r w:rsidR="00BA6E6E" w:rsidRPr="00FE06B0">
        <w:rPr>
          <w:rFonts w:ascii="Times New Roman" w:hAnsi="Times New Roman" w:cs="Times New Roman"/>
          <w:lang w:val="en-US"/>
        </w:rPr>
        <w:t>the micro-controller based data-acquisition system and the measurements acquisition and presentation.</w:t>
      </w:r>
    </w:p>
    <w:p w:rsidR="007A5F11" w:rsidRPr="00FE06B0" w:rsidRDefault="007A5F11" w:rsidP="00FE06B0">
      <w:pPr>
        <w:jc w:val="both"/>
        <w:rPr>
          <w:rFonts w:ascii="Times New Roman" w:hAnsi="Times New Roman" w:cs="Times New Roman"/>
          <w:b/>
          <w:lang w:val="en-US"/>
        </w:rPr>
      </w:pPr>
    </w:p>
    <w:p w:rsidR="00AB7ADD" w:rsidRPr="00FE06B0" w:rsidRDefault="00AB7ADD" w:rsidP="00FE06B0">
      <w:pPr>
        <w:jc w:val="both"/>
        <w:rPr>
          <w:rFonts w:ascii="Times New Roman" w:hAnsi="Times New Roman" w:cs="Times New Roman"/>
          <w:b/>
          <w:lang w:val="en-US"/>
        </w:rPr>
      </w:pPr>
      <w:r w:rsidRPr="00FE06B0">
        <w:rPr>
          <w:rFonts w:ascii="Times New Roman" w:hAnsi="Times New Roman" w:cs="Times New Roman"/>
          <w:b/>
          <w:lang w:val="en-US"/>
        </w:rPr>
        <w:t>REFERENCES</w:t>
      </w:r>
    </w:p>
    <w:p w:rsidR="001A10A2" w:rsidRPr="00FE06B0" w:rsidRDefault="001A10A2" w:rsidP="00FE06B0">
      <w:pPr>
        <w:jc w:val="both"/>
        <w:rPr>
          <w:rFonts w:ascii="Times New Roman" w:hAnsi="Times New Roman" w:cs="Times New Roman"/>
          <w:lang w:val="en-US"/>
        </w:rPr>
      </w:pPr>
      <w:r w:rsidRPr="00FE06B0">
        <w:rPr>
          <w:rFonts w:ascii="Times New Roman" w:hAnsi="Times New Roman" w:cs="Times New Roman"/>
          <w:lang w:val="en-US"/>
        </w:rPr>
        <w:t>Articles</w:t>
      </w:r>
    </w:p>
    <w:p w:rsidR="00FE06B0" w:rsidRPr="00FE06B0" w:rsidRDefault="00FF29AE" w:rsidP="00FE06B0">
      <w:pPr>
        <w:pStyle w:val="Figura"/>
        <w:numPr>
          <w:ilvl w:val="0"/>
          <w:numId w:val="12"/>
        </w:numPr>
        <w:spacing w:before="0" w:after="0"/>
        <w:ind w:left="0" w:firstLine="0"/>
        <w:jc w:val="both"/>
        <w:rPr>
          <w:rFonts w:ascii="Times New Roman" w:hAnsi="Times New Roman"/>
          <w:color w:val="000000" w:themeColor="text1"/>
          <w:sz w:val="22"/>
          <w:szCs w:val="22"/>
        </w:rPr>
      </w:pPr>
      <w:r w:rsidRPr="00FE06B0">
        <w:rPr>
          <w:rFonts w:ascii="Times New Roman" w:hAnsi="Times New Roman"/>
          <w:color w:val="000000" w:themeColor="text1"/>
          <w:sz w:val="22"/>
          <w:szCs w:val="22"/>
        </w:rPr>
        <w:t xml:space="preserve">D. I. Tseles, ESTHIS (Electronic Sensoring Through High-tech Fabrics Intelligent Systems), International Scientific Conference eRA-6, </w:t>
      </w:r>
      <w:r w:rsidRPr="00FE06B0">
        <w:rPr>
          <w:rFonts w:ascii="Times New Roman" w:hAnsi="Times New Roman"/>
          <w:color w:val="000000" w:themeColor="text1"/>
          <w:sz w:val="22"/>
          <w:szCs w:val="22"/>
          <w:lang w:val="en-US"/>
        </w:rPr>
        <w:t>Piraeus, 2011</w:t>
      </w:r>
      <w:r w:rsidRPr="00FE06B0">
        <w:rPr>
          <w:rFonts w:ascii="Times New Roman" w:hAnsi="Times New Roman"/>
          <w:color w:val="000000" w:themeColor="text1"/>
          <w:sz w:val="22"/>
          <w:szCs w:val="22"/>
        </w:rPr>
        <w:t>.</w:t>
      </w:r>
    </w:p>
    <w:p w:rsidR="00FF29AE" w:rsidRPr="00FE06B0" w:rsidRDefault="00FF29AE" w:rsidP="00FE06B0">
      <w:pPr>
        <w:pStyle w:val="Figura"/>
        <w:numPr>
          <w:ilvl w:val="0"/>
          <w:numId w:val="12"/>
        </w:numPr>
        <w:spacing w:before="0" w:after="0"/>
        <w:ind w:left="0" w:firstLine="0"/>
        <w:jc w:val="both"/>
        <w:rPr>
          <w:rFonts w:ascii="Times New Roman" w:hAnsi="Times New Roman"/>
          <w:color w:val="000000" w:themeColor="text1"/>
          <w:sz w:val="22"/>
          <w:szCs w:val="22"/>
        </w:rPr>
      </w:pPr>
      <w:r w:rsidRPr="00FE06B0">
        <w:rPr>
          <w:rFonts w:ascii="Times New Roman" w:hAnsi="Times New Roman"/>
          <w:color w:val="000000" w:themeColor="text1"/>
          <w:sz w:val="22"/>
          <w:szCs w:val="22"/>
          <w:lang w:val="en-US"/>
        </w:rPr>
        <w:t xml:space="preserve">E. J. Shanko, M. G. Papoutsidakis, </w:t>
      </w:r>
      <w:r w:rsidRPr="00FE06B0">
        <w:rPr>
          <w:rFonts w:ascii="Times New Roman" w:hAnsi="Times New Roman"/>
          <w:color w:val="000000" w:themeColor="text1"/>
          <w:sz w:val="22"/>
          <w:szCs w:val="22"/>
        </w:rPr>
        <w:t>Medical Emergency Wearable System based on Wireless Tracing Gear</w:t>
      </w:r>
      <w:r w:rsidRPr="00FE06B0">
        <w:rPr>
          <w:rFonts w:ascii="Times New Roman" w:hAnsi="Times New Roman"/>
          <w:color w:val="000000" w:themeColor="text1"/>
          <w:sz w:val="22"/>
          <w:szCs w:val="22"/>
          <w:lang w:val="en-US"/>
        </w:rPr>
        <w:t xml:space="preserve">, </w:t>
      </w:r>
      <w:r w:rsidRPr="00FE06B0">
        <w:rPr>
          <w:rFonts w:ascii="Times New Roman" w:hAnsi="Times New Roman"/>
          <w:color w:val="000000" w:themeColor="text1"/>
          <w:sz w:val="22"/>
          <w:szCs w:val="22"/>
        </w:rPr>
        <w:t xml:space="preserve">International Scientific Conference eRA-8, </w:t>
      </w:r>
      <w:r w:rsidRPr="00FE06B0">
        <w:rPr>
          <w:rFonts w:ascii="Times New Roman" w:hAnsi="Times New Roman"/>
          <w:color w:val="000000" w:themeColor="text1"/>
          <w:sz w:val="22"/>
          <w:szCs w:val="22"/>
          <w:lang w:val="en-US"/>
        </w:rPr>
        <w:t>Piraeus, 2014</w:t>
      </w:r>
      <w:r w:rsidRPr="00FE06B0">
        <w:rPr>
          <w:rFonts w:ascii="Times New Roman" w:hAnsi="Times New Roman"/>
          <w:color w:val="000000" w:themeColor="text1"/>
          <w:sz w:val="22"/>
          <w:szCs w:val="22"/>
        </w:rPr>
        <w:t>.</w:t>
      </w:r>
    </w:p>
    <w:p w:rsidR="00FF29AE" w:rsidRPr="00FE06B0" w:rsidRDefault="00FF29AE" w:rsidP="00FE06B0">
      <w:pPr>
        <w:pStyle w:val="Figura"/>
        <w:numPr>
          <w:ilvl w:val="0"/>
          <w:numId w:val="12"/>
        </w:numPr>
        <w:spacing w:before="0" w:after="0"/>
        <w:ind w:left="0" w:firstLine="0"/>
        <w:jc w:val="both"/>
        <w:rPr>
          <w:rFonts w:ascii="Times New Roman" w:hAnsi="Times New Roman"/>
          <w:color w:val="000000" w:themeColor="text1"/>
          <w:sz w:val="22"/>
          <w:szCs w:val="22"/>
        </w:rPr>
      </w:pPr>
      <w:r w:rsidRPr="00FE06B0">
        <w:rPr>
          <w:rFonts w:ascii="Times New Roman" w:hAnsi="Times New Roman"/>
          <w:color w:val="000000" w:themeColor="text1"/>
          <w:sz w:val="22"/>
          <w:szCs w:val="22"/>
        </w:rPr>
        <w:t xml:space="preserve">Ch. Drosos, A. Dagli – Kapoutsi, D. Piromalis, D. Tseles, </w:t>
      </w:r>
      <w:proofErr w:type="gramStart"/>
      <w:r w:rsidRPr="00FE06B0">
        <w:rPr>
          <w:rFonts w:ascii="Times New Roman" w:hAnsi="Times New Roman"/>
          <w:color w:val="000000" w:themeColor="text1"/>
          <w:sz w:val="22"/>
          <w:szCs w:val="22"/>
        </w:rPr>
        <w:t>Improved</w:t>
      </w:r>
      <w:proofErr w:type="gramEnd"/>
      <w:r w:rsidRPr="00FE06B0">
        <w:rPr>
          <w:rFonts w:ascii="Times New Roman" w:hAnsi="Times New Roman"/>
          <w:color w:val="000000" w:themeColor="text1"/>
          <w:sz w:val="22"/>
          <w:szCs w:val="22"/>
        </w:rPr>
        <w:t xml:space="preserve"> Microcontroller based Data Acquisition System for human body physiological and environmental parameters measurement, </w:t>
      </w:r>
      <w:r w:rsidRPr="00FE06B0">
        <w:rPr>
          <w:rFonts w:ascii="Times New Roman" w:hAnsi="Times New Roman"/>
          <w:color w:val="000000" w:themeColor="text1"/>
          <w:sz w:val="22"/>
          <w:szCs w:val="22"/>
          <w:lang w:val="en-US"/>
        </w:rPr>
        <w:t>International Scientific Conference eRA-9, Piraeus, 2014.</w:t>
      </w:r>
    </w:p>
    <w:p w:rsidR="00FF29AE" w:rsidRPr="00FE06B0" w:rsidRDefault="00FF29AE" w:rsidP="00FE06B0">
      <w:pPr>
        <w:pStyle w:val="Caption"/>
        <w:numPr>
          <w:ilvl w:val="0"/>
          <w:numId w:val="12"/>
        </w:numPr>
        <w:spacing w:after="0"/>
        <w:ind w:left="0" w:firstLine="0"/>
        <w:jc w:val="both"/>
        <w:rPr>
          <w:rFonts w:ascii="Times New Roman" w:hAnsi="Times New Roman" w:cs="Times New Roman"/>
          <w:i w:val="0"/>
          <w:color w:val="000000" w:themeColor="text1"/>
          <w:sz w:val="22"/>
          <w:szCs w:val="22"/>
          <w:lang w:val="en-US"/>
        </w:rPr>
      </w:pPr>
      <w:r w:rsidRPr="00FE06B0">
        <w:rPr>
          <w:rFonts w:ascii="Times New Roman" w:hAnsi="Times New Roman" w:cs="Times New Roman"/>
          <w:i w:val="0"/>
          <w:color w:val="000000" w:themeColor="text1"/>
          <w:sz w:val="22"/>
          <w:szCs w:val="22"/>
          <w:lang w:val="en-US" w:eastAsia="es-ES"/>
        </w:rPr>
        <w:t xml:space="preserve">G. Priniotakis, A. Tzerachoglou, P. Yannakopoulos, P. Kervalishtili, D. Tseles, Study on geometrical behaviour of the conductivity of gold coated textiles, </w:t>
      </w:r>
      <w:r w:rsidRPr="00FE06B0">
        <w:rPr>
          <w:rFonts w:ascii="Times New Roman" w:hAnsi="Times New Roman" w:cs="Times New Roman"/>
          <w:i w:val="0"/>
          <w:color w:val="000000" w:themeColor="text1"/>
          <w:sz w:val="22"/>
          <w:szCs w:val="22"/>
          <w:lang w:val="en-US"/>
        </w:rPr>
        <w:t>International Scientific Conference eRA-10, Piraeus, 2015.</w:t>
      </w:r>
    </w:p>
    <w:p w:rsidR="00FF29AE" w:rsidRPr="00FE06B0" w:rsidRDefault="00FF29AE" w:rsidP="00FE06B0">
      <w:pPr>
        <w:pStyle w:val="Figura"/>
        <w:numPr>
          <w:ilvl w:val="0"/>
          <w:numId w:val="12"/>
        </w:numPr>
        <w:spacing w:before="0" w:after="0"/>
        <w:ind w:left="0" w:firstLine="0"/>
        <w:jc w:val="both"/>
        <w:rPr>
          <w:rFonts w:ascii="Times New Roman" w:hAnsi="Times New Roman"/>
          <w:color w:val="000000" w:themeColor="text1"/>
          <w:sz w:val="22"/>
          <w:szCs w:val="22"/>
        </w:rPr>
      </w:pPr>
      <w:r w:rsidRPr="00FE06B0">
        <w:rPr>
          <w:rFonts w:ascii="Times New Roman" w:hAnsi="Times New Roman"/>
          <w:color w:val="000000" w:themeColor="text1"/>
          <w:sz w:val="22"/>
          <w:szCs w:val="22"/>
        </w:rPr>
        <w:t>D. Cantzos, D. Dimogianopoulos and D. Tseles,</w:t>
      </w:r>
      <w:r w:rsidRPr="00FE06B0">
        <w:rPr>
          <w:rFonts w:ascii="Times New Roman" w:hAnsi="Times New Roman"/>
          <w:color w:val="000000" w:themeColor="text1"/>
          <w:sz w:val="22"/>
          <w:szCs w:val="22"/>
          <w:vertAlign w:val="superscript"/>
        </w:rPr>
        <w:t xml:space="preserve"> </w:t>
      </w:r>
      <w:r w:rsidRPr="00FE06B0">
        <w:rPr>
          <w:rFonts w:ascii="Times New Roman" w:hAnsi="Times New Roman"/>
          <w:color w:val="000000" w:themeColor="text1"/>
          <w:sz w:val="22"/>
          <w:szCs w:val="22"/>
        </w:rPr>
        <w:t xml:space="preserve">A Hybrid Approach on ECG Diagnosis Based on Recursive Time Series Detection and Wavelet Features Classification Methods, International Scientific Conference eRA-8, </w:t>
      </w:r>
      <w:r w:rsidRPr="00FE06B0">
        <w:rPr>
          <w:rFonts w:ascii="Times New Roman" w:hAnsi="Times New Roman"/>
          <w:color w:val="000000" w:themeColor="text1"/>
          <w:sz w:val="22"/>
          <w:szCs w:val="22"/>
          <w:lang w:val="en-US"/>
        </w:rPr>
        <w:t>Piraeus, 2013</w:t>
      </w:r>
      <w:r w:rsidRPr="00FE06B0">
        <w:rPr>
          <w:rFonts w:ascii="Times New Roman" w:hAnsi="Times New Roman"/>
          <w:color w:val="000000" w:themeColor="text1"/>
          <w:sz w:val="22"/>
          <w:szCs w:val="22"/>
        </w:rPr>
        <w:t>.</w:t>
      </w:r>
    </w:p>
    <w:p w:rsidR="003E1270" w:rsidRPr="00FE06B0" w:rsidRDefault="003E1270" w:rsidP="00FE06B0">
      <w:pPr>
        <w:pStyle w:val="ListParagraph"/>
        <w:numPr>
          <w:ilvl w:val="0"/>
          <w:numId w:val="12"/>
        </w:numPr>
        <w:autoSpaceDE w:val="0"/>
        <w:autoSpaceDN w:val="0"/>
        <w:adjustRightInd w:val="0"/>
        <w:spacing w:after="0" w:line="240" w:lineRule="auto"/>
        <w:ind w:left="0" w:firstLine="0"/>
        <w:jc w:val="both"/>
        <w:rPr>
          <w:rFonts w:ascii="Times New Roman" w:hAnsi="Times New Roman" w:cs="Times New Roman"/>
          <w:lang w:val="en-US"/>
        </w:rPr>
      </w:pPr>
      <w:r w:rsidRPr="00FE06B0">
        <w:rPr>
          <w:rFonts w:ascii="Times New Roman" w:hAnsi="Times New Roman" w:cs="Times New Roman"/>
          <w:lang w:val="en-US"/>
        </w:rPr>
        <w:t xml:space="preserve">Chen, W.; Oetomo, S.B.; Feijs, L.; Bouwstra, S.; Ayoola, I.; Dols, </w:t>
      </w:r>
      <w:r w:rsidR="00653DF5" w:rsidRPr="00FE06B0">
        <w:rPr>
          <w:rFonts w:ascii="Times New Roman" w:hAnsi="Times New Roman" w:cs="Times New Roman"/>
          <w:lang w:val="en-US"/>
        </w:rPr>
        <w:t xml:space="preserve"> </w:t>
      </w:r>
      <w:r w:rsidRPr="00FE06B0">
        <w:rPr>
          <w:rFonts w:ascii="Times New Roman" w:hAnsi="Times New Roman" w:cs="Times New Roman"/>
          <w:lang w:val="en-US"/>
        </w:rPr>
        <w:t>S. Design of an integrated sensor platform for vital sign monitoring of newborn infants at neonatal intensive care units.</w:t>
      </w:r>
      <w:r w:rsidRPr="00FE06B0">
        <w:rPr>
          <w:rFonts w:ascii="Times New Roman" w:hAnsi="Times New Roman" w:cs="Times New Roman"/>
          <w:i/>
          <w:iCs/>
          <w:lang w:val="en-US"/>
        </w:rPr>
        <w:t xml:space="preserve">J. Healthcare Eng. </w:t>
      </w:r>
      <w:r w:rsidRPr="00FE06B0">
        <w:rPr>
          <w:rFonts w:ascii="Times New Roman" w:hAnsi="Times New Roman" w:cs="Times New Roman"/>
          <w:bCs/>
          <w:lang w:val="en-US"/>
        </w:rPr>
        <w:t>2010</w:t>
      </w:r>
      <w:r w:rsidRPr="00FE06B0">
        <w:rPr>
          <w:rFonts w:ascii="Times New Roman" w:hAnsi="Times New Roman" w:cs="Times New Roman"/>
          <w:lang w:val="en-US"/>
        </w:rPr>
        <w:t xml:space="preserve">, </w:t>
      </w:r>
      <w:r w:rsidRPr="00FE06B0">
        <w:rPr>
          <w:rFonts w:ascii="Times New Roman" w:hAnsi="Times New Roman" w:cs="Times New Roman"/>
          <w:i/>
          <w:iCs/>
          <w:lang w:val="en-US"/>
        </w:rPr>
        <w:t>1</w:t>
      </w:r>
      <w:r w:rsidRPr="00FE06B0">
        <w:rPr>
          <w:rFonts w:ascii="Times New Roman" w:hAnsi="Times New Roman" w:cs="Times New Roman"/>
          <w:lang w:val="en-US"/>
        </w:rPr>
        <w:t>, 535–554.</w:t>
      </w:r>
    </w:p>
    <w:p w:rsidR="003E1270" w:rsidRPr="00FE06B0" w:rsidRDefault="003E1270" w:rsidP="00FE06B0">
      <w:pPr>
        <w:pStyle w:val="ListParagraph"/>
        <w:numPr>
          <w:ilvl w:val="0"/>
          <w:numId w:val="12"/>
        </w:numPr>
        <w:autoSpaceDE w:val="0"/>
        <w:autoSpaceDN w:val="0"/>
        <w:adjustRightInd w:val="0"/>
        <w:spacing w:after="0" w:line="240" w:lineRule="auto"/>
        <w:ind w:leftChars="321" w:left="706" w:firstLine="0"/>
        <w:jc w:val="both"/>
        <w:rPr>
          <w:rFonts w:ascii="Times New Roman" w:hAnsi="Times New Roman" w:cs="Times New Roman"/>
          <w:lang w:val="en-US"/>
        </w:rPr>
      </w:pPr>
      <w:r w:rsidRPr="00FE06B0">
        <w:rPr>
          <w:rFonts w:ascii="Times New Roman" w:hAnsi="Times New Roman" w:cs="Times New Roman"/>
          <w:lang w:val="en-US"/>
        </w:rPr>
        <w:lastRenderedPageBreak/>
        <w:t>Pola, T.; Vanhala, J. Textile electrodes in ECG measurement. In Proceedings of the 2007 3</w:t>
      </w:r>
      <w:r w:rsidRPr="00FE06B0">
        <w:rPr>
          <w:rFonts w:ascii="Times New Roman" w:hAnsi="Times New Roman" w:cs="Times New Roman"/>
          <w:vertAlign w:val="superscript"/>
          <w:lang w:val="en-US"/>
        </w:rPr>
        <w:t>rd</w:t>
      </w:r>
      <w:r w:rsidRPr="00FE06B0">
        <w:rPr>
          <w:rFonts w:ascii="Times New Roman" w:hAnsi="Times New Roman" w:cs="Times New Roman"/>
          <w:lang w:val="en-US"/>
        </w:rPr>
        <w:t xml:space="preserve"> International Conference on Intelligent Sensors, Sensor Networks and Information, Melbourne</w:t>
      </w:r>
      <w:proofErr w:type="gramStart"/>
      <w:r w:rsidRPr="00FE06B0">
        <w:rPr>
          <w:rFonts w:ascii="Times New Roman" w:hAnsi="Times New Roman" w:cs="Times New Roman"/>
          <w:lang w:val="en-US"/>
        </w:rPr>
        <w:t>,QLD</w:t>
      </w:r>
      <w:proofErr w:type="gramEnd"/>
      <w:r w:rsidRPr="00FE06B0">
        <w:rPr>
          <w:rFonts w:ascii="Times New Roman" w:hAnsi="Times New Roman" w:cs="Times New Roman"/>
          <w:lang w:val="en-US"/>
        </w:rPr>
        <w:t>, Australia, 3–6 December 2007; pp. 635–639.</w:t>
      </w:r>
    </w:p>
    <w:p w:rsidR="003E1270" w:rsidRPr="00FE06B0" w:rsidRDefault="003E1270" w:rsidP="00FE06B0">
      <w:pPr>
        <w:pStyle w:val="ListParagraph"/>
        <w:numPr>
          <w:ilvl w:val="0"/>
          <w:numId w:val="12"/>
        </w:numPr>
        <w:autoSpaceDE w:val="0"/>
        <w:autoSpaceDN w:val="0"/>
        <w:adjustRightInd w:val="0"/>
        <w:spacing w:after="0" w:line="240" w:lineRule="auto"/>
        <w:ind w:leftChars="321" w:left="706" w:firstLine="0"/>
        <w:jc w:val="both"/>
        <w:rPr>
          <w:rFonts w:ascii="Times New Roman" w:hAnsi="Times New Roman" w:cs="Times New Roman"/>
          <w:lang w:val="en-US"/>
        </w:rPr>
      </w:pPr>
      <w:r w:rsidRPr="00FE06B0">
        <w:rPr>
          <w:rFonts w:ascii="Times New Roman" w:hAnsi="Times New Roman" w:cs="Times New Roman"/>
          <w:lang w:val="en-US"/>
        </w:rPr>
        <w:t>Linti, C.; Horter, H.; Österreicher, P.; Planck, H. Sensory baby vest for the monitoring of infants.In Proceedings of the International Workshop on Wearable and Implantable Body Sensor Networks (BSN’06), Cambridge, MA, USA, 3–5 April 2006; pp. 3–137.</w:t>
      </w:r>
    </w:p>
    <w:p w:rsidR="003E1270" w:rsidRPr="00FE06B0" w:rsidRDefault="003E1270" w:rsidP="00FE06B0">
      <w:pPr>
        <w:pStyle w:val="ListParagraph"/>
        <w:numPr>
          <w:ilvl w:val="0"/>
          <w:numId w:val="12"/>
        </w:numPr>
        <w:autoSpaceDE w:val="0"/>
        <w:autoSpaceDN w:val="0"/>
        <w:adjustRightInd w:val="0"/>
        <w:spacing w:after="0" w:line="240" w:lineRule="auto"/>
        <w:ind w:leftChars="321" w:left="706" w:firstLine="0"/>
        <w:jc w:val="both"/>
        <w:rPr>
          <w:rFonts w:ascii="Times New Roman" w:hAnsi="Times New Roman" w:cs="Times New Roman"/>
          <w:lang w:val="en-US"/>
        </w:rPr>
      </w:pPr>
      <w:r w:rsidRPr="00FE06B0">
        <w:rPr>
          <w:rFonts w:ascii="Times New Roman" w:hAnsi="Times New Roman" w:cs="Times New Roman"/>
          <w:lang w:val="en-US"/>
        </w:rPr>
        <w:t>Chen, W.; Dols, S.; Oetomo, S.B.; Feijs, L. Monitoring body temperature of newborn infants at neonatal intensive care units using wearable Sensors. In Proceedings of the Fifth International Conference on Body Area Networks, Corfu Island, Greece, 10–12 September 2010; pp. 188–194.</w:t>
      </w:r>
    </w:p>
    <w:p w:rsidR="003F3CA7" w:rsidRPr="00FE06B0" w:rsidRDefault="003E1270" w:rsidP="00FE06B0">
      <w:pPr>
        <w:pStyle w:val="ListParagraph"/>
        <w:numPr>
          <w:ilvl w:val="0"/>
          <w:numId w:val="12"/>
        </w:numPr>
        <w:autoSpaceDE w:val="0"/>
        <w:autoSpaceDN w:val="0"/>
        <w:adjustRightInd w:val="0"/>
        <w:spacing w:after="0" w:line="240" w:lineRule="auto"/>
        <w:ind w:leftChars="321" w:left="706" w:firstLine="0"/>
        <w:jc w:val="both"/>
        <w:rPr>
          <w:rFonts w:ascii="Times New Roman" w:hAnsi="Times New Roman" w:cs="Times New Roman"/>
          <w:lang w:val="en-US"/>
        </w:rPr>
      </w:pPr>
      <w:r w:rsidRPr="00FE06B0">
        <w:rPr>
          <w:rFonts w:ascii="Times New Roman" w:hAnsi="Times New Roman" w:cs="Times New Roman"/>
          <w:lang w:val="en-US"/>
        </w:rPr>
        <w:t xml:space="preserve">Bouwstra, S.; Chen, W.; Feijs, L.; Oetomo, S.B. Smart jacket design for neonatal monitoring with wearable sensors. </w:t>
      </w:r>
      <w:r w:rsidRPr="00FE06B0">
        <w:rPr>
          <w:rFonts w:ascii="Times New Roman" w:hAnsi="Times New Roman" w:cs="Times New Roman"/>
          <w:i/>
          <w:iCs/>
          <w:lang w:val="en-US"/>
        </w:rPr>
        <w:t xml:space="preserve">IEEE Body Sens. Netw. </w:t>
      </w:r>
      <w:r w:rsidRPr="00FE06B0">
        <w:rPr>
          <w:rFonts w:ascii="Times New Roman" w:hAnsi="Times New Roman" w:cs="Times New Roman"/>
          <w:bCs/>
          <w:lang w:val="en-US"/>
        </w:rPr>
        <w:t>2009</w:t>
      </w:r>
      <w:r w:rsidRPr="00FE06B0">
        <w:rPr>
          <w:rFonts w:ascii="Times New Roman" w:hAnsi="Times New Roman" w:cs="Times New Roman"/>
          <w:lang w:val="en-US"/>
        </w:rPr>
        <w:t xml:space="preserve">, </w:t>
      </w:r>
      <w:r w:rsidRPr="00FE06B0">
        <w:rPr>
          <w:rFonts w:ascii="Times New Roman" w:hAnsi="Times New Roman" w:cs="Times New Roman"/>
          <w:i/>
          <w:iCs/>
          <w:lang w:val="en-US"/>
        </w:rPr>
        <w:t>40</w:t>
      </w:r>
      <w:r w:rsidRPr="00FE06B0">
        <w:rPr>
          <w:rFonts w:ascii="Times New Roman" w:hAnsi="Times New Roman" w:cs="Times New Roman"/>
          <w:lang w:val="en-US"/>
        </w:rPr>
        <w:t>, 162–167</w:t>
      </w:r>
      <w:r w:rsidR="003F3CA7" w:rsidRPr="00FE06B0">
        <w:rPr>
          <w:rFonts w:ascii="Times New Roman" w:hAnsi="Times New Roman" w:cs="Times New Roman"/>
          <w:lang w:val="en-US"/>
        </w:rPr>
        <w:t>.</w:t>
      </w:r>
    </w:p>
    <w:p w:rsidR="003E1270" w:rsidRPr="00FE06B0" w:rsidRDefault="003F3CA7" w:rsidP="00FE06B0">
      <w:pPr>
        <w:pStyle w:val="ListParagraph"/>
        <w:numPr>
          <w:ilvl w:val="0"/>
          <w:numId w:val="12"/>
        </w:numPr>
        <w:autoSpaceDE w:val="0"/>
        <w:autoSpaceDN w:val="0"/>
        <w:adjustRightInd w:val="0"/>
        <w:spacing w:after="0" w:line="240" w:lineRule="auto"/>
        <w:ind w:leftChars="321" w:left="706" w:firstLine="0"/>
        <w:jc w:val="both"/>
        <w:rPr>
          <w:rFonts w:ascii="Times New Roman" w:hAnsi="Times New Roman" w:cs="Times New Roman"/>
          <w:lang w:val="en-US"/>
        </w:rPr>
      </w:pPr>
      <w:r w:rsidRPr="00FE06B0">
        <w:rPr>
          <w:rFonts w:ascii="Times New Roman" w:hAnsi="Times New Roman" w:cs="Times New Roman"/>
          <w:lang w:val="en-US"/>
        </w:rPr>
        <w:t>G. Priniotakis, E. Kapsalis, D. Tseles, A. Tzerachoglou, I. Chronis, D. Piromalis, Esthis – Wearable Electronics – Dress for Success, SynEnergy Forum (S.E.F.)-1, Spetses, 28-31 May 2008</w:t>
      </w:r>
    </w:p>
    <w:p w:rsidR="007A5F11" w:rsidRPr="00FE06B0" w:rsidRDefault="007A5F11" w:rsidP="00FE06B0">
      <w:pPr>
        <w:pStyle w:val="ListParagraph"/>
        <w:autoSpaceDE w:val="0"/>
        <w:autoSpaceDN w:val="0"/>
        <w:adjustRightInd w:val="0"/>
        <w:spacing w:after="0" w:line="240" w:lineRule="auto"/>
        <w:ind w:left="0"/>
        <w:jc w:val="both"/>
        <w:rPr>
          <w:rFonts w:ascii="Times New Roman" w:hAnsi="Times New Roman" w:cs="Times New Roman"/>
          <w:lang w:val="en-US"/>
        </w:rPr>
      </w:pPr>
    </w:p>
    <w:p w:rsidR="00AB7ADD" w:rsidRPr="00FE06B0" w:rsidRDefault="00AB7ADD" w:rsidP="00FE06B0">
      <w:pPr>
        <w:jc w:val="both"/>
        <w:rPr>
          <w:rFonts w:ascii="Times New Roman" w:hAnsi="Times New Roman" w:cs="Times New Roman"/>
          <w:lang w:val="en-US"/>
        </w:rPr>
      </w:pPr>
      <w:r w:rsidRPr="00FE06B0">
        <w:rPr>
          <w:rFonts w:ascii="Times New Roman" w:hAnsi="Times New Roman" w:cs="Times New Roman"/>
          <w:lang w:val="en-US"/>
        </w:rPr>
        <w:t>Manuals</w:t>
      </w:r>
    </w:p>
    <w:p w:rsidR="00AB7ADD" w:rsidRPr="00FE06B0" w:rsidRDefault="00AB7ADD" w:rsidP="00FE06B0">
      <w:pPr>
        <w:pStyle w:val="ListParagraph"/>
        <w:numPr>
          <w:ilvl w:val="0"/>
          <w:numId w:val="11"/>
        </w:numPr>
        <w:ind w:left="0" w:firstLine="0"/>
        <w:jc w:val="both"/>
        <w:rPr>
          <w:rFonts w:ascii="Times New Roman" w:hAnsi="Times New Roman" w:cs="Times New Roman"/>
          <w:lang w:val="en-US"/>
        </w:rPr>
      </w:pPr>
      <w:r w:rsidRPr="00FE06B0">
        <w:rPr>
          <w:rFonts w:ascii="Times New Roman" w:hAnsi="Times New Roman" w:cs="Times New Roman"/>
          <w:lang w:val="en-US"/>
        </w:rPr>
        <w:t>Texas Instruments, Understanding Lead-Off Detection in ECG (May 2012 – Revised January 2015)</w:t>
      </w:r>
    </w:p>
    <w:p w:rsidR="00AB7ADD" w:rsidRPr="00FE06B0" w:rsidRDefault="00AB7ADD" w:rsidP="00FE06B0">
      <w:pPr>
        <w:pStyle w:val="ListParagraph"/>
        <w:numPr>
          <w:ilvl w:val="0"/>
          <w:numId w:val="11"/>
        </w:numPr>
        <w:ind w:left="0" w:firstLine="0"/>
        <w:jc w:val="both"/>
        <w:rPr>
          <w:rFonts w:ascii="Times New Roman" w:hAnsi="Times New Roman" w:cs="Times New Roman"/>
          <w:lang w:val="en-US"/>
        </w:rPr>
      </w:pPr>
      <w:r w:rsidRPr="00FE06B0">
        <w:rPr>
          <w:rFonts w:ascii="Times New Roman" w:hAnsi="Times New Roman" w:cs="Times New Roman"/>
          <w:lang w:val="en-US"/>
        </w:rPr>
        <w:t>Texas Instruments, ADS1291 ADS1292 ADS1292R – Low-power, 2channel, 24-bit Analog front End for biopotential measurements (Decem</w:t>
      </w:r>
      <w:r w:rsidR="00A43A12" w:rsidRPr="00FE06B0">
        <w:rPr>
          <w:rFonts w:ascii="Times New Roman" w:hAnsi="Times New Roman" w:cs="Times New Roman"/>
          <w:lang w:val="en-US"/>
        </w:rPr>
        <w:t>ber 2011 – Revised S</w:t>
      </w:r>
      <w:r w:rsidRPr="00FE06B0">
        <w:rPr>
          <w:rFonts w:ascii="Times New Roman" w:hAnsi="Times New Roman" w:cs="Times New Roman"/>
          <w:lang w:val="en-US"/>
        </w:rPr>
        <w:t>eptember 2012)</w:t>
      </w:r>
    </w:p>
    <w:p w:rsidR="00AB7ADD" w:rsidRPr="00FE06B0" w:rsidRDefault="00F944F7" w:rsidP="00FE06B0">
      <w:pPr>
        <w:pStyle w:val="ListParagraph"/>
        <w:numPr>
          <w:ilvl w:val="0"/>
          <w:numId w:val="11"/>
        </w:numPr>
        <w:ind w:left="0" w:firstLine="0"/>
        <w:jc w:val="both"/>
        <w:rPr>
          <w:rFonts w:ascii="Times New Roman" w:hAnsi="Times New Roman" w:cs="Times New Roman"/>
          <w:lang w:val="en-US"/>
        </w:rPr>
      </w:pPr>
      <w:r w:rsidRPr="00FE06B0">
        <w:rPr>
          <w:rFonts w:ascii="Times New Roman" w:hAnsi="Times New Roman" w:cs="Times New Roman"/>
          <w:lang w:val="en-US"/>
        </w:rPr>
        <w:t>Texas Instruments ADS1x9xECG-FE User’s Guide ( December 2011 – Revised April 2012)</w:t>
      </w:r>
    </w:p>
    <w:p w:rsidR="00AB7ADD" w:rsidRPr="00FE06B0" w:rsidRDefault="00AB7ADD" w:rsidP="00FE06B0">
      <w:pPr>
        <w:jc w:val="both"/>
        <w:rPr>
          <w:rFonts w:ascii="Times New Roman" w:hAnsi="Times New Roman" w:cs="Times New Roman"/>
          <w:lang w:val="en-US"/>
        </w:rPr>
      </w:pPr>
    </w:p>
    <w:p w:rsidR="000B5D2C" w:rsidRPr="00FE06B0" w:rsidRDefault="000B5D2C" w:rsidP="00FE06B0">
      <w:pPr>
        <w:pStyle w:val="ListParagraph"/>
        <w:ind w:left="0"/>
        <w:jc w:val="both"/>
        <w:rPr>
          <w:rFonts w:ascii="Times New Roman" w:hAnsi="Times New Roman" w:cs="Times New Roman"/>
          <w:lang w:val="en-US"/>
        </w:rPr>
      </w:pPr>
    </w:p>
    <w:sectPr w:rsidR="000B5D2C" w:rsidRPr="00FE06B0" w:rsidSect="00395053">
      <w:footerReference w:type="default" r:id="rId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59C" w:rsidRDefault="008E659C" w:rsidP="006D690D">
      <w:pPr>
        <w:spacing w:after="0" w:line="240" w:lineRule="auto"/>
      </w:pPr>
      <w:r>
        <w:separator/>
      </w:r>
    </w:p>
  </w:endnote>
  <w:endnote w:type="continuationSeparator" w:id="0">
    <w:p w:rsidR="008E659C" w:rsidRDefault="008E659C" w:rsidP="006D69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1"/>
    <w:family w:val="roman"/>
    <w:pitch w:val="variable"/>
    <w:sig w:usb0="E00002FF" w:usb1="420024FF" w:usb2="00000000" w:usb3="00000000" w:csb0="0000019F" w:csb1="00000000"/>
  </w:font>
  <w:font w:name="FreeSerif,Bold">
    <w:altName w:val="MS Mincho"/>
    <w:panose1 w:val="00000000000000000000"/>
    <w:charset w:val="80"/>
    <w:family w:val="auto"/>
    <w:notTrueType/>
    <w:pitch w:val="default"/>
    <w:sig w:usb0="00000000" w:usb1="08070000" w:usb2="00000010" w:usb3="00000000" w:csb0="00020000" w:csb1="00000000"/>
  </w:font>
  <w:font w:name="Calibri Light">
    <w:altName w:val="Calibri"/>
    <w:charset w:val="A1"/>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7131830"/>
      <w:docPartObj>
        <w:docPartGallery w:val="Page Numbers (Bottom of Page)"/>
        <w:docPartUnique/>
      </w:docPartObj>
    </w:sdtPr>
    <w:sdtContent>
      <w:p w:rsidR="006D690D" w:rsidRDefault="0087521E">
        <w:pPr>
          <w:pStyle w:val="Footer"/>
          <w:jc w:val="right"/>
        </w:pPr>
        <w:r>
          <w:fldChar w:fldCharType="begin"/>
        </w:r>
        <w:r w:rsidR="006D690D">
          <w:instrText>PAGE   \* MERGEFORMAT</w:instrText>
        </w:r>
        <w:r>
          <w:fldChar w:fldCharType="separate"/>
        </w:r>
        <w:r w:rsidR="00440BA2">
          <w:rPr>
            <w:noProof/>
          </w:rPr>
          <w:t>1</w:t>
        </w:r>
        <w:r>
          <w:fldChar w:fldCharType="end"/>
        </w:r>
      </w:p>
    </w:sdtContent>
  </w:sdt>
  <w:p w:rsidR="006D690D" w:rsidRDefault="006D69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59C" w:rsidRDefault="008E659C" w:rsidP="006D690D">
      <w:pPr>
        <w:spacing w:after="0" w:line="240" w:lineRule="auto"/>
      </w:pPr>
      <w:r>
        <w:separator/>
      </w:r>
    </w:p>
  </w:footnote>
  <w:footnote w:type="continuationSeparator" w:id="0">
    <w:p w:rsidR="008E659C" w:rsidRDefault="008E659C" w:rsidP="006D69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87C0E"/>
    <w:multiLevelType w:val="hybridMultilevel"/>
    <w:tmpl w:val="7E16A74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1E711591"/>
    <w:multiLevelType w:val="hybridMultilevel"/>
    <w:tmpl w:val="CF9E72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19F00B5"/>
    <w:multiLevelType w:val="hybridMultilevel"/>
    <w:tmpl w:val="2C9807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EBB6ED3"/>
    <w:multiLevelType w:val="hybridMultilevel"/>
    <w:tmpl w:val="BEC4F8C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47C927BD"/>
    <w:multiLevelType w:val="hybridMultilevel"/>
    <w:tmpl w:val="E85CA5D8"/>
    <w:lvl w:ilvl="0" w:tplc="382A0CD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4C6507A4"/>
    <w:multiLevelType w:val="hybridMultilevel"/>
    <w:tmpl w:val="7ABC09DA"/>
    <w:lvl w:ilvl="0" w:tplc="32347D1E">
      <w:start w:val="1"/>
      <w:numFmt w:val="lowerLetter"/>
      <w:lvlText w:val="(%1)"/>
      <w:lvlJc w:val="left"/>
      <w:pPr>
        <w:ind w:left="2730" w:hanging="360"/>
      </w:pPr>
      <w:rPr>
        <w:rFonts w:hint="default"/>
      </w:rPr>
    </w:lvl>
    <w:lvl w:ilvl="1" w:tplc="04080019" w:tentative="1">
      <w:start w:val="1"/>
      <w:numFmt w:val="lowerLetter"/>
      <w:lvlText w:val="%2."/>
      <w:lvlJc w:val="left"/>
      <w:pPr>
        <w:ind w:left="3450" w:hanging="360"/>
      </w:pPr>
    </w:lvl>
    <w:lvl w:ilvl="2" w:tplc="0408001B" w:tentative="1">
      <w:start w:val="1"/>
      <w:numFmt w:val="lowerRoman"/>
      <w:lvlText w:val="%3."/>
      <w:lvlJc w:val="right"/>
      <w:pPr>
        <w:ind w:left="4170" w:hanging="180"/>
      </w:pPr>
    </w:lvl>
    <w:lvl w:ilvl="3" w:tplc="0408000F" w:tentative="1">
      <w:start w:val="1"/>
      <w:numFmt w:val="decimal"/>
      <w:lvlText w:val="%4."/>
      <w:lvlJc w:val="left"/>
      <w:pPr>
        <w:ind w:left="4890" w:hanging="360"/>
      </w:pPr>
    </w:lvl>
    <w:lvl w:ilvl="4" w:tplc="04080019" w:tentative="1">
      <w:start w:val="1"/>
      <w:numFmt w:val="lowerLetter"/>
      <w:lvlText w:val="%5."/>
      <w:lvlJc w:val="left"/>
      <w:pPr>
        <w:ind w:left="5610" w:hanging="360"/>
      </w:pPr>
    </w:lvl>
    <w:lvl w:ilvl="5" w:tplc="0408001B" w:tentative="1">
      <w:start w:val="1"/>
      <w:numFmt w:val="lowerRoman"/>
      <w:lvlText w:val="%6."/>
      <w:lvlJc w:val="right"/>
      <w:pPr>
        <w:ind w:left="6330" w:hanging="180"/>
      </w:pPr>
    </w:lvl>
    <w:lvl w:ilvl="6" w:tplc="0408000F" w:tentative="1">
      <w:start w:val="1"/>
      <w:numFmt w:val="decimal"/>
      <w:lvlText w:val="%7."/>
      <w:lvlJc w:val="left"/>
      <w:pPr>
        <w:ind w:left="7050" w:hanging="360"/>
      </w:pPr>
    </w:lvl>
    <w:lvl w:ilvl="7" w:tplc="04080019" w:tentative="1">
      <w:start w:val="1"/>
      <w:numFmt w:val="lowerLetter"/>
      <w:lvlText w:val="%8."/>
      <w:lvlJc w:val="left"/>
      <w:pPr>
        <w:ind w:left="7770" w:hanging="360"/>
      </w:pPr>
    </w:lvl>
    <w:lvl w:ilvl="8" w:tplc="0408001B" w:tentative="1">
      <w:start w:val="1"/>
      <w:numFmt w:val="lowerRoman"/>
      <w:lvlText w:val="%9."/>
      <w:lvlJc w:val="right"/>
      <w:pPr>
        <w:ind w:left="8490" w:hanging="180"/>
      </w:pPr>
    </w:lvl>
  </w:abstractNum>
  <w:abstractNum w:abstractNumId="6">
    <w:nsid w:val="53942C9B"/>
    <w:multiLevelType w:val="hybridMultilevel"/>
    <w:tmpl w:val="E9A28FB4"/>
    <w:lvl w:ilvl="0" w:tplc="383A8FC4">
      <w:start w:val="1"/>
      <w:numFmt w:val="decimal"/>
      <w:lvlText w:val="%1."/>
      <w:lvlJc w:val="left"/>
      <w:pPr>
        <w:ind w:left="360" w:hanging="360"/>
      </w:pPr>
      <w:rPr>
        <w:rFonts w:ascii="Times New Roman" w:hAnsi="Times New Roman" w:cs="Times New Roman" w:hint="default"/>
        <w:b w:val="0"/>
        <w:i w:val="0"/>
        <w:color w:val="auto"/>
        <w:sz w:val="28"/>
        <w:szCs w:val="28"/>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7">
    <w:nsid w:val="566351AF"/>
    <w:multiLevelType w:val="hybridMultilevel"/>
    <w:tmpl w:val="BA445C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59E43F9B"/>
    <w:multiLevelType w:val="hybridMultilevel"/>
    <w:tmpl w:val="D6D8D9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A69445B"/>
    <w:multiLevelType w:val="hybridMultilevel"/>
    <w:tmpl w:val="1BFE5A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6CA65D94"/>
    <w:multiLevelType w:val="hybridMultilevel"/>
    <w:tmpl w:val="8494A030"/>
    <w:lvl w:ilvl="0" w:tplc="0408000F">
      <w:start w:val="1"/>
      <w:numFmt w:val="decimal"/>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70331A8B"/>
    <w:multiLevelType w:val="hybridMultilevel"/>
    <w:tmpl w:val="4184DB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436185F"/>
    <w:multiLevelType w:val="hybridMultilevel"/>
    <w:tmpl w:val="819825F2"/>
    <w:lvl w:ilvl="0" w:tplc="36E0A39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1"/>
  </w:num>
  <w:num w:numId="2">
    <w:abstractNumId w:val="1"/>
  </w:num>
  <w:num w:numId="3">
    <w:abstractNumId w:val="7"/>
  </w:num>
  <w:num w:numId="4">
    <w:abstractNumId w:val="9"/>
  </w:num>
  <w:num w:numId="5">
    <w:abstractNumId w:val="2"/>
  </w:num>
  <w:num w:numId="6">
    <w:abstractNumId w:val="10"/>
  </w:num>
  <w:num w:numId="7">
    <w:abstractNumId w:val="3"/>
  </w:num>
  <w:num w:numId="8">
    <w:abstractNumId w:val="0"/>
  </w:num>
  <w:num w:numId="9">
    <w:abstractNumId w:val="8"/>
  </w:num>
  <w:num w:numId="10">
    <w:abstractNumId w:val="12"/>
  </w:num>
  <w:num w:numId="11">
    <w:abstractNumId w:val="4"/>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04016"/>
    <w:rsid w:val="00022098"/>
    <w:rsid w:val="0003254C"/>
    <w:rsid w:val="00047BDF"/>
    <w:rsid w:val="00050859"/>
    <w:rsid w:val="000665D6"/>
    <w:rsid w:val="00093960"/>
    <w:rsid w:val="000B5D2C"/>
    <w:rsid w:val="000C1A70"/>
    <w:rsid w:val="000F3B4E"/>
    <w:rsid w:val="00115334"/>
    <w:rsid w:val="00134CAE"/>
    <w:rsid w:val="00135EC7"/>
    <w:rsid w:val="00150D58"/>
    <w:rsid w:val="00155AA7"/>
    <w:rsid w:val="00163B19"/>
    <w:rsid w:val="001756B6"/>
    <w:rsid w:val="00195603"/>
    <w:rsid w:val="001A07C5"/>
    <w:rsid w:val="001A10A2"/>
    <w:rsid w:val="001A53EB"/>
    <w:rsid w:val="001A63C6"/>
    <w:rsid w:val="001B76F5"/>
    <w:rsid w:val="001D4130"/>
    <w:rsid w:val="001F2773"/>
    <w:rsid w:val="00225AF2"/>
    <w:rsid w:val="00227900"/>
    <w:rsid w:val="00241846"/>
    <w:rsid w:val="00263887"/>
    <w:rsid w:val="002A0074"/>
    <w:rsid w:val="002B35BC"/>
    <w:rsid w:val="002D4957"/>
    <w:rsid w:val="002E6526"/>
    <w:rsid w:val="0030343A"/>
    <w:rsid w:val="00311A49"/>
    <w:rsid w:val="00346EAB"/>
    <w:rsid w:val="00375E9E"/>
    <w:rsid w:val="00391D44"/>
    <w:rsid w:val="00395053"/>
    <w:rsid w:val="003C2A07"/>
    <w:rsid w:val="003C76B9"/>
    <w:rsid w:val="003D2DD8"/>
    <w:rsid w:val="003E1270"/>
    <w:rsid w:val="003F32B6"/>
    <w:rsid w:val="003F3CA7"/>
    <w:rsid w:val="00440BA2"/>
    <w:rsid w:val="004510B1"/>
    <w:rsid w:val="004C3F5F"/>
    <w:rsid w:val="0051700D"/>
    <w:rsid w:val="005330B0"/>
    <w:rsid w:val="00571F2A"/>
    <w:rsid w:val="005A2C36"/>
    <w:rsid w:val="006030C7"/>
    <w:rsid w:val="00606E42"/>
    <w:rsid w:val="00611D05"/>
    <w:rsid w:val="00643DCB"/>
    <w:rsid w:val="00645AD2"/>
    <w:rsid w:val="00653DF5"/>
    <w:rsid w:val="006545F0"/>
    <w:rsid w:val="006A741F"/>
    <w:rsid w:val="006D326E"/>
    <w:rsid w:val="006D690D"/>
    <w:rsid w:val="006F4065"/>
    <w:rsid w:val="00703048"/>
    <w:rsid w:val="00755A32"/>
    <w:rsid w:val="007A5F11"/>
    <w:rsid w:val="007D4ABE"/>
    <w:rsid w:val="008024B9"/>
    <w:rsid w:val="0087521E"/>
    <w:rsid w:val="00891342"/>
    <w:rsid w:val="008A40FE"/>
    <w:rsid w:val="008A77A1"/>
    <w:rsid w:val="008E659C"/>
    <w:rsid w:val="0090743B"/>
    <w:rsid w:val="009112B2"/>
    <w:rsid w:val="00A31E3B"/>
    <w:rsid w:val="00A43A12"/>
    <w:rsid w:val="00AB7266"/>
    <w:rsid w:val="00AB7ADD"/>
    <w:rsid w:val="00AD3FB4"/>
    <w:rsid w:val="00AF296A"/>
    <w:rsid w:val="00AF2CA5"/>
    <w:rsid w:val="00B21E52"/>
    <w:rsid w:val="00B51EF0"/>
    <w:rsid w:val="00B845C5"/>
    <w:rsid w:val="00BA6610"/>
    <w:rsid w:val="00BA6E6E"/>
    <w:rsid w:val="00BF2651"/>
    <w:rsid w:val="00BF44FA"/>
    <w:rsid w:val="00C04016"/>
    <w:rsid w:val="00C3772B"/>
    <w:rsid w:val="00C531CE"/>
    <w:rsid w:val="00C926C4"/>
    <w:rsid w:val="00D011C5"/>
    <w:rsid w:val="00D46469"/>
    <w:rsid w:val="00D6541D"/>
    <w:rsid w:val="00D7709E"/>
    <w:rsid w:val="00DA0E83"/>
    <w:rsid w:val="00DD453C"/>
    <w:rsid w:val="00DE541F"/>
    <w:rsid w:val="00E22675"/>
    <w:rsid w:val="00E25DBE"/>
    <w:rsid w:val="00E35145"/>
    <w:rsid w:val="00E757AC"/>
    <w:rsid w:val="00EA7B6D"/>
    <w:rsid w:val="00F05E94"/>
    <w:rsid w:val="00F16438"/>
    <w:rsid w:val="00F36CA4"/>
    <w:rsid w:val="00F53F76"/>
    <w:rsid w:val="00F72C50"/>
    <w:rsid w:val="00F944F7"/>
    <w:rsid w:val="00FA1969"/>
    <w:rsid w:val="00FE06B0"/>
    <w:rsid w:val="00FE4539"/>
    <w:rsid w:val="00FF29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0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4B9"/>
    <w:rPr>
      <w:color w:val="0563C1" w:themeColor="hyperlink"/>
      <w:u w:val="single"/>
    </w:rPr>
  </w:style>
  <w:style w:type="paragraph" w:styleId="ListParagraph">
    <w:name w:val="List Paragraph"/>
    <w:basedOn w:val="Normal"/>
    <w:uiPriority w:val="34"/>
    <w:qFormat/>
    <w:rsid w:val="00FE4539"/>
    <w:pPr>
      <w:ind w:left="720"/>
      <w:contextualSpacing/>
    </w:pPr>
  </w:style>
  <w:style w:type="paragraph" w:styleId="Caption">
    <w:name w:val="caption"/>
    <w:basedOn w:val="Normal"/>
    <w:next w:val="Normal"/>
    <w:uiPriority w:val="35"/>
    <w:unhideWhenUsed/>
    <w:qFormat/>
    <w:rsid w:val="00F16438"/>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F72C50"/>
    <w:rPr>
      <w:color w:val="808080"/>
    </w:rPr>
  </w:style>
  <w:style w:type="paragraph" w:styleId="BalloonText">
    <w:name w:val="Balloon Text"/>
    <w:basedOn w:val="Normal"/>
    <w:link w:val="BalloonTextChar"/>
    <w:uiPriority w:val="99"/>
    <w:semiHidden/>
    <w:unhideWhenUsed/>
    <w:rsid w:val="005A2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C36"/>
    <w:rPr>
      <w:rFonts w:ascii="Tahoma" w:hAnsi="Tahoma" w:cs="Tahoma"/>
      <w:sz w:val="16"/>
      <w:szCs w:val="16"/>
    </w:rPr>
  </w:style>
  <w:style w:type="paragraph" w:customStyle="1" w:styleId="Figura">
    <w:name w:val="Figura"/>
    <w:basedOn w:val="BodyText2"/>
    <w:next w:val="Caption"/>
    <w:rsid w:val="00FF29AE"/>
    <w:pPr>
      <w:spacing w:before="240" w:after="240" w:line="240" w:lineRule="auto"/>
      <w:jc w:val="center"/>
    </w:pPr>
    <w:rPr>
      <w:rFonts w:ascii="Arial" w:eastAsia="Times New Roman" w:hAnsi="Arial" w:cs="Times New Roman"/>
      <w:sz w:val="24"/>
      <w:szCs w:val="20"/>
      <w:lang w:val="en-GB" w:eastAsia="es-ES"/>
    </w:rPr>
  </w:style>
  <w:style w:type="paragraph" w:styleId="BodyText2">
    <w:name w:val="Body Text 2"/>
    <w:basedOn w:val="Normal"/>
    <w:link w:val="BodyText2Char"/>
    <w:uiPriority w:val="99"/>
    <w:semiHidden/>
    <w:unhideWhenUsed/>
    <w:rsid w:val="00FF29AE"/>
    <w:pPr>
      <w:spacing w:after="120" w:line="480" w:lineRule="auto"/>
    </w:pPr>
  </w:style>
  <w:style w:type="character" w:customStyle="1" w:styleId="BodyText2Char">
    <w:name w:val="Body Text 2 Char"/>
    <w:basedOn w:val="DefaultParagraphFont"/>
    <w:link w:val="BodyText2"/>
    <w:uiPriority w:val="99"/>
    <w:semiHidden/>
    <w:rsid w:val="00FF29AE"/>
  </w:style>
  <w:style w:type="paragraph" w:customStyle="1" w:styleId="TTPSectionHeading">
    <w:name w:val="TTP Section Heading"/>
    <w:basedOn w:val="Normal"/>
    <w:next w:val="Normal"/>
    <w:uiPriority w:val="99"/>
    <w:rsid w:val="00E25DBE"/>
    <w:pPr>
      <w:autoSpaceDE w:val="0"/>
      <w:autoSpaceDN w:val="0"/>
      <w:spacing w:before="360" w:after="120" w:line="240" w:lineRule="auto"/>
      <w:jc w:val="both"/>
    </w:pPr>
    <w:rPr>
      <w:rFonts w:ascii="Times New Roman" w:eastAsia="SimSun" w:hAnsi="Times New Roman" w:cs="Times New Roman"/>
      <w:b/>
      <w:bCs/>
      <w:sz w:val="24"/>
      <w:szCs w:val="24"/>
      <w:lang w:val="en-US"/>
    </w:rPr>
  </w:style>
  <w:style w:type="paragraph" w:styleId="Header">
    <w:name w:val="header"/>
    <w:basedOn w:val="Normal"/>
    <w:link w:val="HeaderChar"/>
    <w:uiPriority w:val="99"/>
    <w:unhideWhenUsed/>
    <w:rsid w:val="006D69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6D690D"/>
  </w:style>
  <w:style w:type="paragraph" w:styleId="Footer">
    <w:name w:val="footer"/>
    <w:basedOn w:val="Normal"/>
    <w:link w:val="FooterChar"/>
    <w:uiPriority w:val="99"/>
    <w:unhideWhenUsed/>
    <w:rsid w:val="006D69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690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2238</Words>
  <Characters>12086</Characters>
  <Application>Microsoft Office Word</Application>
  <DocSecurity>0</DocSecurity>
  <Lines>100</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DreadinaDesk</dc:creator>
  <cp:lastModifiedBy>Nina</cp:lastModifiedBy>
  <cp:revision>2</cp:revision>
  <cp:lastPrinted>2015-11-19T12:39:00Z</cp:lastPrinted>
  <dcterms:created xsi:type="dcterms:W3CDTF">2015-11-20T10:44:00Z</dcterms:created>
  <dcterms:modified xsi:type="dcterms:W3CDTF">2015-11-20T10:44:00Z</dcterms:modified>
</cp:coreProperties>
</file>